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CEB4" w14:textId="2CE554DF" w:rsidR="00CB5169" w:rsidRPr="00C322FD" w:rsidRDefault="00D016AF" w:rsidP="00642C4A">
      <w:pPr>
        <w:ind w:leftChars="-67" w:left="-141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5C447" wp14:editId="164DB458">
                <wp:simplePos x="0" y="0"/>
                <wp:positionH relativeFrom="column">
                  <wp:posOffset>4282440</wp:posOffset>
                </wp:positionH>
                <wp:positionV relativeFrom="paragraph">
                  <wp:posOffset>-382905</wp:posOffset>
                </wp:positionV>
                <wp:extent cx="177165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63B5D" w14:textId="5F70E8EC" w:rsidR="00D016AF" w:rsidRPr="00D016AF" w:rsidRDefault="00D016AF" w:rsidP="00D016A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D016A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改正：</w:t>
                            </w:r>
                            <w:r w:rsidRPr="00D016A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202</w:t>
                            </w:r>
                            <w:r w:rsidR="000B71C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3</w:t>
                            </w:r>
                            <w:r w:rsidRPr="00D016A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年4月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5C4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7.2pt;margin-top:-30.15pt;width:139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" filled="f" stroked="f" strokeweight=".5pt">
                <v:textbox>
                  <w:txbxContent>
                    <w:p w14:paraId="1E663B5D" w14:textId="5F70E8EC" w:rsidR="00D016AF" w:rsidRPr="00D016AF" w:rsidRDefault="00D016AF" w:rsidP="00D016A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D016A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改正：</w:t>
                      </w:r>
                      <w:r w:rsidRPr="00D016AF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202</w:t>
                      </w:r>
                      <w:r w:rsidR="000B71C8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3</w:t>
                      </w:r>
                      <w:r w:rsidRPr="00D016A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年4月</w:t>
                      </w:r>
                    </w:p>
                  </w:txbxContent>
                </v:textbox>
              </v:shape>
            </w:pict>
          </mc:Fallback>
        </mc:AlternateContent>
      </w:r>
      <w:r w:rsidR="00642C4A" w:rsidRPr="00C322F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超高齢化社会に対応する先制医療工学研究拠点</w:t>
      </w:r>
    </w:p>
    <w:p w14:paraId="7A554B60" w14:textId="7844EE21" w:rsidR="00CB5169" w:rsidRPr="00C322FD" w:rsidRDefault="00642C4A" w:rsidP="00603F00">
      <w:pPr>
        <w:ind w:leftChars="-67" w:left="-141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322F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共同研究プロジェクトマニュアル</w:t>
      </w:r>
    </w:p>
    <w:p w14:paraId="4A58F9BB" w14:textId="50FF63D5" w:rsidR="00603F00" w:rsidRPr="00C322FD" w:rsidRDefault="00603F00" w:rsidP="00394279">
      <w:pPr>
        <w:rPr>
          <w:rFonts w:ascii="HG丸ｺﾞｼｯｸM-PRO" w:eastAsia="HG丸ｺﾞｼｯｸM-PRO" w:hAnsi="HG丸ｺﾞｼｯｸM-PRO"/>
          <w:sz w:val="22"/>
        </w:rPr>
      </w:pPr>
    </w:p>
    <w:p w14:paraId="601BC99E" w14:textId="44BA1249" w:rsidR="00603F00" w:rsidRPr="00CC43D7" w:rsidRDefault="00C322FD" w:rsidP="0039427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C43D7">
        <w:rPr>
          <w:rFonts w:ascii="HG丸ｺﾞｼｯｸM-PRO" w:eastAsia="HG丸ｺﾞｼｯｸM-PRO" w:hAnsi="HG丸ｺﾞｼｯｸM-PRO" w:hint="eastAsia"/>
          <w:b/>
          <w:bCs/>
          <w:sz w:val="22"/>
        </w:rPr>
        <w:t>１　拠点w</w:t>
      </w:r>
      <w:r w:rsidRPr="00CC43D7">
        <w:rPr>
          <w:rFonts w:ascii="HG丸ｺﾞｼｯｸM-PRO" w:eastAsia="HG丸ｺﾞｼｯｸM-PRO" w:hAnsi="HG丸ｺﾞｼｯｸM-PRO"/>
          <w:b/>
          <w:bCs/>
          <w:sz w:val="22"/>
        </w:rPr>
        <w:t>eb</w:t>
      </w:r>
      <w:r w:rsidRPr="00CC43D7">
        <w:rPr>
          <w:rFonts w:ascii="HG丸ｺﾞｼｯｸM-PRO" w:eastAsia="HG丸ｺﾞｼｯｸM-PRO" w:hAnsi="HG丸ｺﾞｼｯｸM-PRO" w:hint="eastAsia"/>
          <w:b/>
          <w:bCs/>
          <w:sz w:val="22"/>
        </w:rPr>
        <w:t>サイト</w:t>
      </w:r>
    </w:p>
    <w:p w14:paraId="50ACF5CB" w14:textId="2ED1FF72" w:rsidR="00C322FD" w:rsidRPr="00CC43D7" w:rsidRDefault="00C322FD" w:rsidP="00394279">
      <w:pPr>
        <w:rPr>
          <w:rFonts w:ascii="HG丸ｺﾞｼｯｸM-PRO" w:eastAsia="HG丸ｺﾞｼｯｸM-PRO" w:hAnsi="HG丸ｺﾞｼｯｸM-PRO"/>
          <w:sz w:val="22"/>
        </w:rPr>
      </w:pPr>
      <w:r w:rsidRPr="00CC43D7">
        <w:rPr>
          <w:rFonts w:ascii="HG丸ｺﾞｼｯｸM-PRO" w:eastAsia="HG丸ｺﾞｼｯｸM-PRO" w:hAnsi="HG丸ｺﾞｼｯｸM-PRO"/>
          <w:sz w:val="22"/>
        </w:rPr>
        <w:t xml:space="preserve">　　　WebサイトURL：https://www.kitakyu-kyoten.com/</w:t>
      </w:r>
    </w:p>
    <w:p w14:paraId="712E5F17" w14:textId="71241066" w:rsidR="00C85BE4" w:rsidRPr="00CC43D7" w:rsidRDefault="5BA0F5CA" w:rsidP="5BA0F5CA">
      <w:pPr>
        <w:jc w:val="center"/>
      </w:pPr>
      <w:r w:rsidRPr="00CC43D7">
        <w:rPr>
          <w:noProof/>
        </w:rPr>
        <w:drawing>
          <wp:inline distT="0" distB="0" distL="0" distR="0" wp14:anchorId="077A0CAC" wp14:editId="29761EEB">
            <wp:extent cx="3762375" cy="1778259"/>
            <wp:effectExtent l="152400" t="114300" r="147955" b="161925"/>
            <wp:docPr id="1850125544" name="図 185012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0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7782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3F410D3" w14:textId="7EDDB833" w:rsidR="00C85BE4" w:rsidRPr="00CC43D7" w:rsidRDefault="00C85BE4" w:rsidP="00C85BE4">
      <w:pPr>
        <w:tabs>
          <w:tab w:val="left" w:pos="1276"/>
        </w:tabs>
        <w:rPr>
          <w:rFonts w:ascii="HG丸ｺﾞｼｯｸM-PRO" w:eastAsia="HG丸ｺﾞｼｯｸM-PRO" w:hAnsi="HG丸ｺﾞｼｯｸM-PRO" w:cs="HG丸ｺﾞｼｯｸM-PRO"/>
          <w:sz w:val="22"/>
        </w:rPr>
      </w:pPr>
      <w:r w:rsidRPr="00CC43D7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</w:t>
      </w:r>
      <w:r w:rsidR="000B71C8" w:rsidRPr="00CC43D7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</w:t>
      </w:r>
      <w:r w:rsidRPr="00CC43D7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※</w:t>
      </w:r>
      <w:r w:rsidRPr="00CC43D7">
        <w:rPr>
          <w:rFonts w:ascii="HG丸ｺﾞｼｯｸM-PRO" w:eastAsia="HG丸ｺﾞｼｯｸM-PRO" w:hAnsi="HG丸ｺﾞｼｯｸM-PRO"/>
          <w:sz w:val="22"/>
        </w:rPr>
        <w:t>Webサイト</w:t>
      </w:r>
      <w:r w:rsidRPr="00CC43D7">
        <w:rPr>
          <w:rFonts w:ascii="HG丸ｺﾞｼｯｸM-PRO" w:eastAsia="HG丸ｺﾞｼｯｸM-PRO" w:hAnsi="HG丸ｺﾞｼｯｸM-PRO" w:hint="eastAsia"/>
          <w:sz w:val="22"/>
        </w:rPr>
        <w:t>には</w:t>
      </w:r>
      <w:r w:rsidR="000B71C8" w:rsidRPr="00CC43D7">
        <w:rPr>
          <w:rFonts w:ascii="HG丸ｺﾞｼｯｸM-PRO" w:eastAsia="HG丸ｺﾞｼｯｸM-PRO" w:hAnsi="HG丸ｺﾞｼｯｸM-PRO" w:hint="eastAsia"/>
          <w:sz w:val="22"/>
        </w:rPr>
        <w:t>本</w:t>
      </w:r>
      <w:r w:rsidRPr="00CC43D7">
        <w:rPr>
          <w:rFonts w:ascii="HG丸ｺﾞｼｯｸM-PRO" w:eastAsia="HG丸ｺﾞｼｯｸM-PRO" w:hAnsi="HG丸ｺﾞｼｯｸM-PRO" w:cs="HG丸ｺﾞｼｯｸM-PRO" w:hint="eastAsia"/>
          <w:sz w:val="22"/>
        </w:rPr>
        <w:t>マニュアル及び各種様式等掲載</w:t>
      </w:r>
    </w:p>
    <w:p w14:paraId="590F5DAA" w14:textId="2530E7D3" w:rsidR="00C85BE4" w:rsidRPr="00C85BE4" w:rsidRDefault="00C85BE4" w:rsidP="00394279">
      <w:pPr>
        <w:rPr>
          <w:rFonts w:ascii="HG丸ｺﾞｼｯｸM-PRO" w:eastAsia="HG丸ｺﾞｼｯｸM-PRO" w:hAnsi="HG丸ｺﾞｼｯｸM-PRO"/>
          <w:sz w:val="22"/>
        </w:rPr>
      </w:pPr>
    </w:p>
    <w:p w14:paraId="14D591DC" w14:textId="580DB544" w:rsidR="00394279" w:rsidRPr="00C322FD" w:rsidRDefault="001D1189" w:rsidP="00394279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２</w:t>
      </w:r>
      <w:r w:rsidR="00031F25" w:rsidRPr="00C322F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施設利用</w:t>
      </w:r>
    </w:p>
    <w:p w14:paraId="043C8F87" w14:textId="77777777" w:rsidR="0043320D" w:rsidRDefault="00031F25" w:rsidP="004332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394279" w:rsidRPr="00C322FD">
        <w:rPr>
          <w:rFonts w:ascii="HG丸ｺﾞｼｯｸM-PRO" w:eastAsia="HG丸ｺﾞｼｯｸM-PRO" w:hAnsi="HG丸ｺﾞｼｯｸM-PRO" w:hint="eastAsia"/>
          <w:sz w:val="22"/>
        </w:rPr>
        <w:t>計測・分析センター</w:t>
      </w:r>
      <w:r w:rsidR="002B5241" w:rsidRPr="00C322FD">
        <w:rPr>
          <w:rFonts w:ascii="HG丸ｺﾞｼｯｸM-PRO" w:eastAsia="HG丸ｺﾞｼｯｸM-PRO" w:hAnsi="HG丸ｺﾞｼｯｸM-PRO" w:hint="eastAsia"/>
          <w:sz w:val="22"/>
        </w:rPr>
        <w:t>（機器一覧・利用料金は添付のとおり）</w:t>
      </w:r>
    </w:p>
    <w:p w14:paraId="34EF33C9" w14:textId="7B56ED1D" w:rsidR="0043320D" w:rsidRDefault="0043320D" w:rsidP="0043320D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①予約方法</w:t>
      </w:r>
    </w:p>
    <w:p w14:paraId="77EAB07B" w14:textId="197D964E" w:rsidR="000B71C8" w:rsidRPr="000B71C8" w:rsidRDefault="000B71C8" w:rsidP="00694824">
      <w:pPr>
        <w:tabs>
          <w:tab w:val="left" w:pos="1276"/>
          <w:tab w:val="left" w:pos="2977"/>
        </w:tabs>
        <w:ind w:leftChars="405" w:left="850" w:firstLineChars="63" w:firstLine="139"/>
        <w:rPr>
          <w:rFonts w:ascii="HG丸ｺﾞｼｯｸM-PRO" w:eastAsia="HG丸ｺﾞｼｯｸM-PRO" w:hAnsi="HG丸ｺﾞｼｯｸM-PRO" w:hint="eastAsia"/>
          <w:sz w:val="22"/>
        </w:rPr>
      </w:pPr>
      <w:r w:rsidRPr="000B71C8">
        <w:rPr>
          <w:rFonts w:ascii="HG丸ｺﾞｼｯｸM-PRO" w:eastAsia="HG丸ｺﾞｼｯｸM-PRO" w:hAnsi="HG丸ｺﾞｼｯｸM-PRO" w:hint="eastAsia"/>
          <w:sz w:val="22"/>
        </w:rPr>
        <w:t>ホスト</w:t>
      </w:r>
      <w:r w:rsidR="00C975B6">
        <w:rPr>
          <w:rFonts w:ascii="HG丸ｺﾞｼｯｸM-PRO" w:eastAsia="HG丸ｺﾞｼｯｸM-PRO" w:hAnsi="HG丸ｺﾞｼｯｸM-PRO" w:hint="eastAsia"/>
          <w:sz w:val="22"/>
        </w:rPr>
        <w:t>（Cｃ：</w:t>
      </w:r>
      <w:hyperlink r:id="rId8" w:history="1">
        <w:r w:rsidR="00C975B6" w:rsidRPr="00C5244C">
          <w:rPr>
            <w:rStyle w:val="ad"/>
            <w:rFonts w:ascii="HG丸ｺﾞｼｯｸM-PRO" w:eastAsia="HG丸ｺﾞｼｯｸM-PRO" w:hAnsi="HG丸ｺﾞｼｯｸM-PRO"/>
            <w:sz w:val="22"/>
          </w:rPr>
          <w:t>t-mimura@kitakyu-u.ac.jp</w:t>
        </w:r>
      </w:hyperlink>
      <w:r w:rsidR="00C975B6">
        <w:rPr>
          <w:rFonts w:ascii="HG丸ｺﾞｼｯｸM-PRO" w:eastAsia="HG丸ｺﾞｼｯｸM-PRO" w:hAnsi="HG丸ｺﾞｼｯｸM-PRO" w:hint="eastAsia"/>
          <w:sz w:val="22"/>
        </w:rPr>
        <w:t>を入れて）</w:t>
      </w:r>
      <w:r>
        <w:rPr>
          <w:rFonts w:ascii="HG丸ｺﾞｼｯｸM-PRO" w:eastAsia="HG丸ｺﾞｼｯｸM-PRO" w:hAnsi="HG丸ｺﾞｼｯｸM-PRO" w:hint="eastAsia"/>
          <w:sz w:val="22"/>
        </w:rPr>
        <w:t>までまずはお問い合わせください。各装置初回はEAによる利用説明がありますので、日程調整をさせていただきます。</w:t>
      </w:r>
      <w:r w:rsidR="0043320D">
        <w:rPr>
          <w:rFonts w:ascii="HG丸ｺﾞｼｯｸM-PRO" w:eastAsia="HG丸ｺﾞｼｯｸM-PRO" w:hAnsi="HG丸ｺﾞｼｯｸM-PRO" w:hint="eastAsia"/>
          <w:sz w:val="22"/>
        </w:rPr>
        <w:t>依頼分析の際も、お問い合わせください。</w:t>
      </w:r>
    </w:p>
    <w:p w14:paraId="34F64803" w14:textId="1B401F3F" w:rsidR="002E0624" w:rsidRPr="00C322FD" w:rsidRDefault="0043320D" w:rsidP="0043320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2E0624" w:rsidRPr="00C322FD">
        <w:rPr>
          <w:rFonts w:ascii="HG丸ｺﾞｼｯｸM-PRO" w:eastAsia="HG丸ｺﾞｼｯｸM-PRO" w:hAnsi="HG丸ｺﾞｼｯｸM-PRO" w:hint="eastAsia"/>
          <w:sz w:val="22"/>
        </w:rPr>
        <w:t>利用料金</w:t>
      </w:r>
    </w:p>
    <w:p w14:paraId="3CBD3BF3" w14:textId="77777777" w:rsidR="0043320D" w:rsidRDefault="00367409" w:rsidP="0043320D">
      <w:pPr>
        <w:tabs>
          <w:tab w:val="left" w:pos="993"/>
        </w:tabs>
        <w:ind w:left="98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月締め</w:t>
      </w:r>
      <w:r w:rsidR="00B308BD" w:rsidRPr="00C322FD">
        <w:rPr>
          <w:rFonts w:ascii="HG丸ｺﾞｼｯｸM-PRO" w:eastAsia="HG丸ｺﾞｼｯｸM-PRO" w:hAnsi="HG丸ｺﾞｼｯｸM-PRO" w:hint="eastAsia"/>
          <w:sz w:val="22"/>
        </w:rPr>
        <w:t>（</w:t>
      </w:r>
      <w:r w:rsidRPr="00C322FD">
        <w:rPr>
          <w:rFonts w:ascii="HG丸ｺﾞｼｯｸM-PRO" w:eastAsia="HG丸ｺﾞｼｯｸM-PRO" w:hAnsi="HG丸ｺﾞｼｯｸM-PRO" w:hint="eastAsia"/>
          <w:sz w:val="22"/>
        </w:rPr>
        <w:t>研究費から自動引き落とし</w:t>
      </w:r>
      <w:r w:rsidR="00B308BD" w:rsidRPr="00C322F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F821AAB" w14:textId="11F637A0" w:rsidR="00C85BE4" w:rsidRPr="00CC43D7" w:rsidRDefault="0043320D" w:rsidP="0043320D">
      <w:pPr>
        <w:tabs>
          <w:tab w:val="left" w:pos="993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>③</w:t>
      </w:r>
      <w:r w:rsidR="00C85BE4" w:rsidRPr="00CC43D7">
        <w:rPr>
          <w:rFonts w:ascii="HG丸ｺﾞｼｯｸM-PRO" w:eastAsia="HG丸ｺﾞｼｯｸM-PRO" w:hAnsi="HG丸ｺﾞｼｯｸM-PRO" w:hint="eastAsia"/>
          <w:sz w:val="22"/>
        </w:rPr>
        <w:t>施設案内</w:t>
      </w:r>
    </w:p>
    <w:p w14:paraId="1DF8B3DC" w14:textId="5CA06E53" w:rsidR="00C85BE4" w:rsidRPr="00CC43D7" w:rsidRDefault="00C85BE4" w:rsidP="00BA08A2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>＜計測・分析センター110号室（拠点共同利用スペース</w:t>
      </w:r>
      <w:r w:rsidR="00BA08A2" w:rsidRPr="00CC43D7">
        <w:rPr>
          <w:rFonts w:ascii="HG丸ｺﾞｼｯｸM-PRO" w:eastAsia="HG丸ｺﾞｼｯｸM-PRO" w:hAnsi="HG丸ｺﾞｼｯｸM-PRO" w:hint="eastAsia"/>
          <w:sz w:val="22"/>
        </w:rPr>
        <w:t>）</w:t>
      </w:r>
      <w:r w:rsidRPr="00CC43D7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29753F95" w14:textId="10F4F589" w:rsidR="00CB47B2" w:rsidRPr="00CC43D7" w:rsidRDefault="00CB47B2" w:rsidP="00BA08A2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 xml:space="preserve">　控室、研究打合せ、待ち時間の準備、デスクワークなどにご活用ください。</w:t>
      </w:r>
    </w:p>
    <w:p w14:paraId="0A9704F9" w14:textId="258CD157" w:rsidR="0043320D" w:rsidRPr="00DC1372" w:rsidRDefault="001D1189" w:rsidP="0043320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Cs w:val="21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C1372">
        <w:rPr>
          <w:rFonts w:ascii="HG丸ｺﾞｼｯｸM-PRO" w:eastAsia="HG丸ｺﾞｼｯｸM-PRO" w:hAnsi="HG丸ｺﾞｼｯｸM-PRO" w:hint="eastAsia"/>
          <w:szCs w:val="21"/>
        </w:rPr>
        <w:t>1</w:t>
      </w:r>
      <w:r w:rsidR="0021708A" w:rsidRPr="00DC1372">
        <w:rPr>
          <w:rFonts w:ascii="HG丸ｺﾞｼｯｸM-PRO" w:eastAsia="HG丸ｺﾞｼｯｸM-PRO" w:hAnsi="HG丸ｺﾞｼｯｸM-PRO" w:hint="eastAsia"/>
          <w:szCs w:val="21"/>
        </w:rPr>
        <w:t>階</w:t>
      </w:r>
      <w:r w:rsidRPr="00DC1372">
        <w:rPr>
          <w:rFonts w:ascii="HG丸ｺﾞｼｯｸM-PRO" w:eastAsia="HG丸ｺﾞｼｯｸM-PRO" w:hAnsi="HG丸ｺﾞｼｯｸM-PRO" w:hint="eastAsia"/>
          <w:szCs w:val="21"/>
        </w:rPr>
        <w:t>入ってすぐの部屋</w:t>
      </w:r>
      <w:r w:rsidR="008C09A3" w:rsidRPr="00DC137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43320D" w:rsidRPr="00DC137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C09A3" w:rsidRPr="00DC137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C1372" w:rsidRPr="00DC137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3320D" w:rsidRPr="00DC1372">
        <w:rPr>
          <w:rFonts w:ascii="HG丸ｺﾞｼｯｸM-PRO" w:eastAsia="HG丸ｺﾞｼｯｸM-PRO" w:hAnsi="HG丸ｺﾞｼｯｸM-PRO" w:hint="eastAsia"/>
          <w:szCs w:val="21"/>
        </w:rPr>
        <w:t>拠点共同利用スペース内ロッカー</w:t>
      </w:r>
    </w:p>
    <w:p w14:paraId="4FD77AEC" w14:textId="6CFF3D0E" w:rsidR="008C09A3" w:rsidRPr="0043320D" w:rsidRDefault="00DC1372" w:rsidP="008C09A3">
      <w:pPr>
        <w:tabs>
          <w:tab w:val="left" w:pos="1276"/>
        </w:tabs>
        <w:ind w:firstLineChars="400" w:firstLine="840"/>
        <w:rPr>
          <w:rFonts w:ascii="HG丸ｺﾞｼｯｸM-PRO" w:eastAsia="HG丸ｺﾞｼｯｸM-PRO" w:hAnsi="HG丸ｺﾞｼｯｸM-PRO"/>
          <w:color w:val="FF0000"/>
          <w:sz w:val="22"/>
        </w:rPr>
      </w:pPr>
      <w:r w:rsidRPr="00BA08A2">
        <w:rPr>
          <w:noProof/>
          <w:color w:val="FF0000"/>
        </w:rPr>
        <w:drawing>
          <wp:anchor distT="0" distB="0" distL="114300" distR="114300" simplePos="0" relativeHeight="251673088" behindDoc="0" locked="0" layoutInCell="1" allowOverlap="1" wp14:anchorId="006B8BF8" wp14:editId="3A575E06">
            <wp:simplePos x="0" y="0"/>
            <wp:positionH relativeFrom="column">
              <wp:posOffset>3007043</wp:posOffset>
            </wp:positionH>
            <wp:positionV relativeFrom="paragraph">
              <wp:posOffset>171767</wp:posOffset>
            </wp:positionV>
            <wp:extent cx="1922780" cy="1595755"/>
            <wp:effectExtent l="0" t="7938" r="0" b="0"/>
            <wp:wrapNone/>
            <wp:docPr id="3" name="図 3" descr="パソコンの画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パソコンの画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278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8A2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697001CC" wp14:editId="45CA3D22">
            <wp:simplePos x="0" y="0"/>
            <wp:positionH relativeFrom="column">
              <wp:posOffset>590550</wp:posOffset>
            </wp:positionH>
            <wp:positionV relativeFrom="paragraph">
              <wp:posOffset>179705</wp:posOffset>
            </wp:positionV>
            <wp:extent cx="1940560" cy="1588770"/>
            <wp:effectExtent l="4445" t="0" r="6985" b="6985"/>
            <wp:wrapNone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5"/>
                    <a:stretch/>
                  </pic:blipFill>
                  <pic:spPr bwMode="auto">
                    <a:xfrm rot="5400000">
                      <a:off x="0" y="0"/>
                      <a:ext cx="194056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1B99A" w14:textId="533D2D49" w:rsidR="001D1189" w:rsidRPr="008C09A3" w:rsidRDefault="001D1189" w:rsidP="001D1189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4C574D86" w14:textId="69B2AB08" w:rsidR="001D1189" w:rsidRPr="00BA08A2" w:rsidRDefault="001D1189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31C12E5A" w14:textId="275CE47F" w:rsidR="00C85BE4" w:rsidRPr="00BA08A2" w:rsidRDefault="00C85BE4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5AD25B34" w14:textId="6B0D593F" w:rsidR="00C85BE4" w:rsidRPr="00BA08A2" w:rsidRDefault="00C85BE4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52B3B746" w14:textId="69EB5E04" w:rsidR="00C85BE4" w:rsidRPr="00BA08A2" w:rsidRDefault="00C85BE4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10D9856C" w14:textId="693A8629" w:rsidR="00C85BE4" w:rsidRPr="00BA08A2" w:rsidRDefault="00C85BE4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4ABC83D5" w14:textId="229792D6" w:rsidR="00C85BE4" w:rsidRPr="00BA08A2" w:rsidRDefault="00C85BE4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6CE63D7B" w14:textId="57D19783" w:rsidR="00C85BE4" w:rsidRPr="00BA08A2" w:rsidRDefault="00C85BE4" w:rsidP="00C975B6">
      <w:pPr>
        <w:tabs>
          <w:tab w:val="left" w:pos="1276"/>
        </w:tabs>
        <w:rPr>
          <w:rFonts w:ascii="HG丸ｺﾞｼｯｸM-PRO" w:eastAsia="HG丸ｺﾞｼｯｸM-PRO" w:hAnsi="HG丸ｺﾞｼｯｸM-PRO" w:hint="eastAsia"/>
          <w:color w:val="FF0000"/>
          <w:sz w:val="22"/>
        </w:rPr>
      </w:pPr>
    </w:p>
    <w:p w14:paraId="4B683724" w14:textId="2649B09A" w:rsidR="00BA08A2" w:rsidRPr="00CC43D7" w:rsidRDefault="00BA08A2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 xml:space="preserve">　＜キャンパスカード（学内カードキー）＞</w:t>
      </w:r>
    </w:p>
    <w:p w14:paraId="156FEF8D" w14:textId="0787919E" w:rsidR="00BA08A2" w:rsidRPr="00CC43D7" w:rsidRDefault="00BA08A2" w:rsidP="00CB47B2">
      <w:pPr>
        <w:tabs>
          <w:tab w:val="left" w:pos="1276"/>
          <w:tab w:val="left" w:pos="4875"/>
        </w:tabs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B47B2" w:rsidRPr="00CC43D7">
        <w:rPr>
          <w:rFonts w:ascii="HG丸ｺﾞｼｯｸM-PRO" w:eastAsia="HG丸ｺﾞｼｯｸM-PRO" w:hAnsi="HG丸ｺﾞｼｯｸM-PRO" w:hint="eastAsia"/>
          <w:sz w:val="22"/>
        </w:rPr>
        <w:t>N321にて</w:t>
      </w:r>
      <w:r w:rsidRPr="00CC43D7">
        <w:rPr>
          <w:rFonts w:ascii="HG丸ｺﾞｼｯｸM-PRO" w:eastAsia="HG丸ｺﾞｼｯｸM-PRO" w:hAnsi="HG丸ｺﾞｼｯｸM-PRO" w:hint="eastAsia"/>
          <w:sz w:val="22"/>
        </w:rPr>
        <w:t>必要に応じて貸出</w:t>
      </w:r>
    </w:p>
    <w:p w14:paraId="774BDD6C" w14:textId="09E1E5FF" w:rsidR="00BA08A2" w:rsidRPr="00CC43D7" w:rsidRDefault="00BA08A2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 xml:space="preserve">　＜拠点共同利用スペース内w</w:t>
      </w:r>
      <w:r w:rsidRPr="00CC43D7">
        <w:rPr>
          <w:rFonts w:ascii="HG丸ｺﾞｼｯｸM-PRO" w:eastAsia="HG丸ｺﾞｼｯｸM-PRO" w:hAnsi="HG丸ｺﾞｼｯｸM-PRO"/>
          <w:sz w:val="22"/>
        </w:rPr>
        <w:t>i-fi</w:t>
      </w:r>
      <w:r w:rsidRPr="00CC43D7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40A23AAB" w14:textId="4CEB2658" w:rsidR="00BA08A2" w:rsidRDefault="00BA08A2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C43D7">
        <w:rPr>
          <w:rFonts w:ascii="HG丸ｺﾞｼｯｸM-PRO" w:eastAsia="HG丸ｺﾞｼｯｸM-PRO" w:hAnsi="HG丸ｺﾞｼｯｸM-PRO" w:hint="eastAsia"/>
          <w:sz w:val="22"/>
        </w:rPr>
        <w:t xml:space="preserve">　　利用可能（パスワード</w:t>
      </w:r>
      <w:r w:rsidR="00CB47B2" w:rsidRPr="00CC43D7">
        <w:rPr>
          <w:rFonts w:ascii="HG丸ｺﾞｼｯｸM-PRO" w:eastAsia="HG丸ｺﾞｼｯｸM-PRO" w:hAnsi="HG丸ｺﾞｼｯｸM-PRO" w:hint="eastAsia"/>
          <w:sz w:val="22"/>
        </w:rPr>
        <w:t>は共同スペースデスクに</w:t>
      </w:r>
      <w:r w:rsidR="008C09A3" w:rsidRPr="00CC43D7">
        <w:rPr>
          <w:rFonts w:ascii="HG丸ｺﾞｼｯｸM-PRO" w:eastAsia="HG丸ｺﾞｼｯｸM-PRO" w:hAnsi="HG丸ｺﾞｼｯｸM-PRO" w:hint="eastAsia"/>
          <w:sz w:val="22"/>
        </w:rPr>
        <w:t>設置）</w:t>
      </w:r>
    </w:p>
    <w:p w14:paraId="6058B53D" w14:textId="77777777" w:rsidR="00DC1372" w:rsidRPr="00CC43D7" w:rsidRDefault="00DC1372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</w:p>
    <w:p w14:paraId="1B0455FF" w14:textId="0CB73F74" w:rsidR="00350720" w:rsidRPr="00C322FD" w:rsidRDefault="00CB47B2" w:rsidP="00B308BD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④</w:t>
      </w:r>
      <w:r w:rsidR="00BB75E3" w:rsidRPr="00C322FD">
        <w:rPr>
          <w:rFonts w:ascii="HG丸ｺﾞｼｯｸM-PRO" w:eastAsia="HG丸ｺﾞｼｯｸM-PRO" w:hAnsi="HG丸ｺﾞｼｯｸM-PRO" w:hint="eastAsia"/>
          <w:sz w:val="22"/>
        </w:rPr>
        <w:t>利用上の注意</w:t>
      </w:r>
    </w:p>
    <w:p w14:paraId="5F6A4197" w14:textId="58C77EF8" w:rsidR="00BB75E3" w:rsidRPr="00C322FD" w:rsidRDefault="00B308BD" w:rsidP="00B308B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・</w:t>
      </w:r>
      <w:r w:rsidR="00BB75E3" w:rsidRPr="00C322FD">
        <w:rPr>
          <w:rFonts w:ascii="HG丸ｺﾞｼｯｸM-PRO" w:eastAsia="HG丸ｺﾞｼｯｸM-PRO" w:hAnsi="HG丸ｺﾞｼｯｸM-PRO" w:hint="eastAsia"/>
          <w:sz w:val="22"/>
        </w:rPr>
        <w:t>利用前後は、</w:t>
      </w:r>
      <w:r w:rsidRPr="00C322FD">
        <w:rPr>
          <w:rFonts w:ascii="HG丸ｺﾞｼｯｸM-PRO" w:eastAsia="HG丸ｺﾞｼｯｸM-PRO" w:hAnsi="HG丸ｺﾞｼｯｸM-PRO" w:hint="eastAsia"/>
          <w:sz w:val="22"/>
        </w:rPr>
        <w:t>機器に</w:t>
      </w:r>
      <w:r w:rsidR="00BB75E3" w:rsidRPr="00C322FD">
        <w:rPr>
          <w:rFonts w:ascii="HG丸ｺﾞｼｯｸM-PRO" w:eastAsia="HG丸ｺﾞｼｯｸM-PRO" w:hAnsi="HG丸ｺﾞｼｯｸM-PRO" w:hint="eastAsia"/>
          <w:sz w:val="22"/>
        </w:rPr>
        <w:t>異常がないか</w:t>
      </w:r>
      <w:r w:rsidR="00DB1A88" w:rsidRPr="00C322FD">
        <w:rPr>
          <w:rFonts w:ascii="HG丸ｺﾞｼｯｸM-PRO" w:eastAsia="HG丸ｺﾞｼｯｸM-PRO" w:hAnsi="HG丸ｺﾞｼｯｸM-PRO" w:hint="eastAsia"/>
          <w:sz w:val="22"/>
        </w:rPr>
        <w:t>利用者自身で</w:t>
      </w:r>
      <w:r w:rsidR="00BB75E3" w:rsidRPr="00C322FD">
        <w:rPr>
          <w:rFonts w:ascii="HG丸ｺﾞｼｯｸM-PRO" w:eastAsia="HG丸ｺﾞｼｯｸM-PRO" w:hAnsi="HG丸ｺﾞｼｯｸM-PRO" w:hint="eastAsia"/>
          <w:sz w:val="22"/>
        </w:rPr>
        <w:t>確認を行う</w:t>
      </w:r>
      <w:r w:rsidRPr="00C322FD">
        <w:rPr>
          <w:rFonts w:ascii="HG丸ｺﾞｼｯｸM-PRO" w:eastAsia="HG丸ｺﾞｼｯｸM-PRO" w:hAnsi="HG丸ｺﾞｼｯｸM-PRO" w:hint="eastAsia"/>
          <w:sz w:val="22"/>
        </w:rPr>
        <w:t>こと</w:t>
      </w:r>
    </w:p>
    <w:p w14:paraId="785EDFCF" w14:textId="0E41CB09" w:rsidR="002C7C7B" w:rsidRPr="00C322FD" w:rsidRDefault="002C7C7B" w:rsidP="00B308B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（機器の利用にあたっては、ホストが十分にフォローすること）</w:t>
      </w:r>
    </w:p>
    <w:p w14:paraId="25E430A8" w14:textId="69D5E720" w:rsidR="00BB75E3" w:rsidRPr="00C322FD" w:rsidRDefault="002C7C7B" w:rsidP="00B308B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※利用者の重大な過失により機器が破損した場合は、弁償</w:t>
      </w:r>
      <w:r w:rsidR="00533201" w:rsidRPr="00C322FD">
        <w:rPr>
          <w:rFonts w:ascii="HG丸ｺﾞｼｯｸM-PRO" w:eastAsia="HG丸ｺﾞｼｯｸM-PRO" w:hAnsi="HG丸ｺﾞｼｯｸM-PRO" w:hint="eastAsia"/>
          <w:sz w:val="22"/>
        </w:rPr>
        <w:t>いただく</w:t>
      </w:r>
      <w:r w:rsidRPr="00C322FD">
        <w:rPr>
          <w:rFonts w:ascii="HG丸ｺﾞｼｯｸM-PRO" w:eastAsia="HG丸ｺﾞｼｯｸM-PRO" w:hAnsi="HG丸ｺﾞｼｯｸM-PRO" w:hint="eastAsia"/>
          <w:sz w:val="22"/>
        </w:rPr>
        <w:t>場合あり</w:t>
      </w:r>
    </w:p>
    <w:p w14:paraId="0DA0AA6A" w14:textId="77777777" w:rsidR="00BA5CED" w:rsidRPr="00C322FD" w:rsidRDefault="00B308BD" w:rsidP="00B308B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・機器利用は計画的に行うこと</w:t>
      </w:r>
    </w:p>
    <w:p w14:paraId="3CE3D63A" w14:textId="336CB021" w:rsidR="00BB75E3" w:rsidRPr="00C322FD" w:rsidRDefault="00BA5CED" w:rsidP="00BA5CED">
      <w:pPr>
        <w:tabs>
          <w:tab w:val="left" w:pos="1276"/>
        </w:tabs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（長時間の独占利用や数日間にわたる連続仕様等）</w:t>
      </w:r>
    </w:p>
    <w:p w14:paraId="6C4D292D" w14:textId="77777777" w:rsidR="00B308BD" w:rsidRPr="00C322FD" w:rsidRDefault="00B308BD" w:rsidP="00B308B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※学位論文提出前（1月頃）は特に込み合うため注意すること</w:t>
      </w:r>
    </w:p>
    <w:p w14:paraId="2002CED1" w14:textId="6290F35F" w:rsidR="00BA5CED" w:rsidRPr="00C322FD" w:rsidRDefault="00BA5CED" w:rsidP="00BA5CED">
      <w:pPr>
        <w:tabs>
          <w:tab w:val="left" w:pos="1276"/>
        </w:tabs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※４日以上の同一装置の継続利用は不可</w:t>
      </w:r>
      <w:r w:rsidR="00D903BD" w:rsidRPr="00C322FD">
        <w:rPr>
          <w:rFonts w:ascii="HG丸ｺﾞｼｯｸM-PRO" w:eastAsia="HG丸ｺﾞｼｯｸM-PRO" w:hAnsi="HG丸ｺﾞｼｯｸM-PRO" w:hint="eastAsia"/>
          <w:sz w:val="22"/>
        </w:rPr>
        <w:t>（連続3日まで可）</w:t>
      </w:r>
    </w:p>
    <w:p w14:paraId="11261914" w14:textId="745C6CA6" w:rsidR="00B308BD" w:rsidRPr="00C322FD" w:rsidRDefault="00B308BD" w:rsidP="00B308B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・1回の機器利用が</w:t>
      </w:r>
      <w:r w:rsidR="005063F5" w:rsidRPr="00C322FD">
        <w:rPr>
          <w:rFonts w:ascii="HG丸ｺﾞｼｯｸM-PRO" w:eastAsia="HG丸ｺﾞｼｯｸM-PRO" w:hAnsi="HG丸ｺﾞｼｯｸM-PRO" w:hint="eastAsia"/>
          <w:sz w:val="22"/>
        </w:rPr>
        <w:t>長時間になる場合</w:t>
      </w:r>
      <w:r w:rsidR="008650C1" w:rsidRPr="00C322FD">
        <w:rPr>
          <w:rFonts w:ascii="HG丸ｺﾞｼｯｸM-PRO" w:eastAsia="HG丸ｺﾞｼｯｸM-PRO" w:hAnsi="HG丸ｺﾞｼｯｸM-PRO" w:hint="eastAsia"/>
          <w:sz w:val="22"/>
        </w:rPr>
        <w:t>は</w:t>
      </w:r>
      <w:r w:rsidR="005063F5" w:rsidRPr="00C322FD">
        <w:rPr>
          <w:rFonts w:ascii="HG丸ｺﾞｼｯｸM-PRO" w:eastAsia="HG丸ｺﾞｼｯｸM-PRO" w:hAnsi="HG丸ｺﾞｼｯｸM-PRO" w:hint="eastAsia"/>
          <w:sz w:val="22"/>
        </w:rPr>
        <w:t>事前に</w:t>
      </w:r>
      <w:r w:rsidRPr="00C322FD">
        <w:rPr>
          <w:rFonts w:ascii="HG丸ｺﾞｼｯｸM-PRO" w:eastAsia="HG丸ｺﾞｼｯｸM-PRO" w:hAnsi="HG丸ｺﾞｼｯｸM-PRO" w:hint="eastAsia"/>
          <w:sz w:val="22"/>
        </w:rPr>
        <w:t>ホストへ相談</w:t>
      </w:r>
      <w:r w:rsidR="008650C1" w:rsidRPr="00C322FD">
        <w:rPr>
          <w:rFonts w:ascii="HG丸ｺﾞｼｯｸM-PRO" w:eastAsia="HG丸ｺﾞｼｯｸM-PRO" w:hAnsi="HG丸ｺﾞｼｯｸM-PRO" w:hint="eastAsia"/>
          <w:sz w:val="22"/>
        </w:rPr>
        <w:t>のこと</w:t>
      </w:r>
    </w:p>
    <w:p w14:paraId="39DEC8C1" w14:textId="04589F0E" w:rsidR="00B308BD" w:rsidRPr="00C322FD" w:rsidRDefault="00B308BD" w:rsidP="00B308BD">
      <w:pPr>
        <w:tabs>
          <w:tab w:val="left" w:pos="1276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（利用料金の減額の可能性あり）</w:t>
      </w:r>
    </w:p>
    <w:p w14:paraId="4D4CDCCC" w14:textId="0D376143" w:rsidR="00CB47B2" w:rsidRPr="00C322FD" w:rsidRDefault="00CB47B2" w:rsidP="00CB47B2">
      <w:pPr>
        <w:tabs>
          <w:tab w:val="left" w:pos="1276"/>
        </w:tabs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C322FD">
        <w:rPr>
          <w:rFonts w:ascii="HG丸ｺﾞｼｯｸM-PRO" w:eastAsia="HG丸ｺﾞｼｯｸM-PRO" w:hAnsi="HG丸ｺﾞｼｯｸM-PRO" w:hint="eastAsia"/>
          <w:sz w:val="22"/>
        </w:rPr>
        <w:t>原則として</w:t>
      </w:r>
      <w:r w:rsidRPr="00D016AF">
        <w:rPr>
          <w:rFonts w:ascii="HG丸ｺﾞｼｯｸM-PRO" w:eastAsia="HG丸ｺﾞｼｯｸM-PRO" w:hAnsi="HG丸ｺﾞｼｯｸM-PRO" w:hint="eastAsia"/>
          <w:color w:val="FF0000"/>
          <w:sz w:val="22"/>
        </w:rPr>
        <w:t>翌年</w:t>
      </w:r>
      <w:r w:rsidRPr="00C322FD">
        <w:rPr>
          <w:rFonts w:ascii="HG丸ｺﾞｼｯｸM-PRO" w:eastAsia="HG丸ｺﾞｼｯｸM-PRO" w:hAnsi="HG丸ｺﾞｼｯｸM-PRO" w:hint="eastAsia"/>
          <w:sz w:val="22"/>
        </w:rPr>
        <w:t>2月28日まで利用可（3月の使用は要相談）</w:t>
      </w:r>
    </w:p>
    <w:p w14:paraId="18BF58C6" w14:textId="12CA31ED" w:rsidR="00CB47B2" w:rsidRPr="00C322FD" w:rsidRDefault="00CB47B2" w:rsidP="00CB47B2">
      <w:pPr>
        <w:tabs>
          <w:tab w:val="left" w:pos="1276"/>
        </w:tabs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C322FD">
        <w:rPr>
          <w:rFonts w:ascii="HG丸ｺﾞｼｯｸM-PRO" w:eastAsia="HG丸ｺﾞｼｯｸM-PRO" w:hAnsi="HG丸ｺﾞｼｯｸM-PRO" w:hint="eastAsia"/>
          <w:sz w:val="22"/>
        </w:rPr>
        <w:t>2月使用分は3月に請求するため、研究費の残額に注意すること</w:t>
      </w:r>
    </w:p>
    <w:p w14:paraId="56DA9A5A" w14:textId="7D16CB04" w:rsidR="00227C77" w:rsidRPr="00CB47B2" w:rsidRDefault="00CB47B2" w:rsidP="00DC1372">
      <w:pPr>
        <w:tabs>
          <w:tab w:val="left" w:pos="1276"/>
        </w:tabs>
        <w:ind w:leftChars="419" w:left="992" w:hangingChars="51" w:hanging="112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使用した消耗品は、後日現品を補充いただくか</w:t>
      </w:r>
      <w:r>
        <w:rPr>
          <w:rFonts w:ascii="HG丸ｺﾞｼｯｸM-PRO" w:eastAsia="HG丸ｺﾞｼｯｸM-PRO" w:hAnsi="HG丸ｺﾞｼｯｸM-PRO" w:hint="eastAsia"/>
          <w:sz w:val="22"/>
        </w:rPr>
        <w:t>事</w:t>
      </w:r>
      <w:r w:rsidRPr="00C322FD">
        <w:rPr>
          <w:rFonts w:ascii="HG丸ｺﾞｼｯｸM-PRO" w:eastAsia="HG丸ｺﾞｼｯｸM-PRO" w:hAnsi="HG丸ｺﾞｼｯｸM-PRO" w:hint="eastAsia"/>
          <w:sz w:val="22"/>
        </w:rPr>
        <w:t>務局側で適宜発注し、自動で</w:t>
      </w:r>
      <w:r w:rsidR="00DC1372">
        <w:rPr>
          <w:rFonts w:ascii="HG丸ｺﾞｼｯｸM-PRO" w:eastAsia="HG丸ｺﾞｼｯｸM-PRO" w:hAnsi="HG丸ｺﾞｼｯｸM-PRO" w:hint="eastAsia"/>
          <w:sz w:val="22"/>
        </w:rPr>
        <w:t>研究費より</w:t>
      </w:r>
      <w:r w:rsidRPr="00C322FD">
        <w:rPr>
          <w:rFonts w:ascii="HG丸ｺﾞｼｯｸM-PRO" w:eastAsia="HG丸ｺﾞｼｯｸM-PRO" w:hAnsi="HG丸ｺﾞｼｯｸM-PRO" w:hint="eastAsia"/>
          <w:sz w:val="22"/>
        </w:rPr>
        <w:t>予算執行</w:t>
      </w:r>
    </w:p>
    <w:p w14:paraId="3AA78389" w14:textId="31A5CFF0" w:rsidR="00031F25" w:rsidRPr="00C322FD" w:rsidRDefault="00031F25" w:rsidP="00DA797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（２）IEST</w:t>
      </w:r>
      <w:r w:rsidRPr="00C322FD">
        <w:rPr>
          <w:rFonts w:ascii="HG丸ｺﾞｼｯｸM-PRO" w:eastAsia="HG丸ｺﾞｼｯｸM-PRO" w:hAnsi="HG丸ｺﾞｼｯｸM-PRO"/>
          <w:sz w:val="22"/>
        </w:rPr>
        <w:t xml:space="preserve"> lab</w:t>
      </w:r>
      <w:r w:rsidRPr="00C322FD">
        <w:rPr>
          <w:rFonts w:ascii="HG丸ｺﾞｼｯｸM-PRO" w:eastAsia="HG丸ｺﾞｼｯｸM-PRO" w:hAnsi="HG丸ｺﾞｼｯｸM-PRO" w:hint="eastAsia"/>
          <w:sz w:val="22"/>
        </w:rPr>
        <w:t>.</w:t>
      </w:r>
      <w:r w:rsidR="00E370DE" w:rsidRPr="00C322FD">
        <w:rPr>
          <w:rFonts w:ascii="HG丸ｺﾞｼｯｸM-PRO" w:eastAsia="HG丸ｺﾞｼｯｸM-PRO" w:hAnsi="HG丸ｺﾞｼｯｸM-PRO" w:hint="eastAsia"/>
          <w:sz w:val="22"/>
        </w:rPr>
        <w:t>[</w:t>
      </w:r>
      <w:r w:rsidR="00BA5CED" w:rsidRPr="00C322FD">
        <w:rPr>
          <w:rFonts w:ascii="HG丸ｺﾞｼｯｸM-PRO" w:eastAsia="HG丸ｺﾞｼｯｸM-PRO" w:hAnsi="HG丸ｺﾞｼｯｸM-PRO" w:hint="eastAsia"/>
          <w:sz w:val="22"/>
        </w:rPr>
        <w:t>環境技術研究所</w:t>
      </w:r>
      <w:r w:rsidR="00E370DE" w:rsidRPr="00C322FD">
        <w:rPr>
          <w:rFonts w:ascii="HG丸ｺﾞｼｯｸM-PRO" w:eastAsia="HG丸ｺﾞｼｯｸM-PRO" w:hAnsi="HG丸ｺﾞｼｯｸM-PRO" w:hint="eastAsia"/>
          <w:sz w:val="22"/>
        </w:rPr>
        <w:t>]</w:t>
      </w:r>
      <w:r w:rsidR="009E3CC8" w:rsidRPr="00C322FD">
        <w:rPr>
          <w:rFonts w:ascii="HG丸ｺﾞｼｯｸM-PRO" w:eastAsia="HG丸ｺﾞｼｯｸM-PRO" w:hAnsi="HG丸ｺﾞｼｯｸM-PRO" w:hint="eastAsia"/>
          <w:sz w:val="22"/>
        </w:rPr>
        <w:t xml:space="preserve"> （機器一覧・利用料金は添付のとおり）</w:t>
      </w:r>
    </w:p>
    <w:p w14:paraId="4F49C4F0" w14:textId="4FE4FF55" w:rsidR="00031F25" w:rsidRPr="00C322FD" w:rsidRDefault="00BA5CED" w:rsidP="00430943">
      <w:pPr>
        <w:tabs>
          <w:tab w:val="left" w:pos="1276"/>
        </w:tabs>
        <w:ind w:left="56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ホストを通じて</w:t>
      </w:r>
      <w:r w:rsidR="00430943" w:rsidRPr="00C322FD">
        <w:rPr>
          <w:rFonts w:ascii="HG丸ｺﾞｼｯｸM-PRO" w:eastAsia="HG丸ｺﾞｼｯｸM-PRO" w:hAnsi="HG丸ｺﾞｼｯｸM-PRO" w:hint="eastAsia"/>
          <w:sz w:val="22"/>
        </w:rPr>
        <w:t>予約申請</w:t>
      </w:r>
      <w:r w:rsidR="00533201" w:rsidRPr="00C322FD">
        <w:rPr>
          <w:rFonts w:ascii="HG丸ｺﾞｼｯｸM-PRO" w:eastAsia="HG丸ｺﾞｼｯｸM-PRO" w:hAnsi="HG丸ｺﾞｼｯｸM-PRO" w:hint="eastAsia"/>
          <w:sz w:val="22"/>
        </w:rPr>
        <w:t>（ホストは松永特任研究員に連絡）</w:t>
      </w:r>
    </w:p>
    <w:p w14:paraId="37F5CC1A" w14:textId="77777777" w:rsidR="00672867" w:rsidRPr="00C322FD" w:rsidRDefault="00430943" w:rsidP="00A20E37">
      <w:pPr>
        <w:tabs>
          <w:tab w:val="left" w:pos="1276"/>
        </w:tabs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0E37" w:rsidRPr="00C322F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322FD">
        <w:rPr>
          <w:rFonts w:ascii="HG丸ｺﾞｼｯｸM-PRO" w:eastAsia="HG丸ｺﾞｼｯｸM-PRO" w:hAnsi="HG丸ｺﾞｼｯｸM-PRO" w:hint="eastAsia"/>
          <w:sz w:val="22"/>
        </w:rPr>
        <w:t>※</w:t>
      </w:r>
      <w:r w:rsidR="00A20E37" w:rsidRPr="00C322FD">
        <w:rPr>
          <w:rFonts w:ascii="HG丸ｺﾞｼｯｸM-PRO" w:eastAsia="HG丸ｺﾞｼｯｸM-PRO" w:hAnsi="HG丸ｺﾞｼｯｸM-PRO" w:hint="eastAsia"/>
          <w:sz w:val="22"/>
        </w:rPr>
        <w:t>利用料金は設定していないため、</w:t>
      </w:r>
      <w:r w:rsidR="00672867" w:rsidRPr="00C322FD">
        <w:rPr>
          <w:rFonts w:ascii="HG丸ｺﾞｼｯｸM-PRO" w:eastAsia="HG丸ｺﾞｼｯｸM-PRO" w:hAnsi="HG丸ｺﾞｼｯｸM-PRO" w:hint="eastAsia"/>
          <w:sz w:val="22"/>
        </w:rPr>
        <w:t>利用状況に応じた</w:t>
      </w:r>
      <w:r w:rsidR="00A20E37" w:rsidRPr="00C322FD">
        <w:rPr>
          <w:rFonts w:ascii="HG丸ｺﾞｼｯｸM-PRO" w:eastAsia="HG丸ｺﾞｼｯｸM-PRO" w:hAnsi="HG丸ｺﾞｼｯｸM-PRO" w:hint="eastAsia"/>
          <w:sz w:val="22"/>
        </w:rPr>
        <w:t>消耗品</w:t>
      </w:r>
      <w:r w:rsidR="00672867" w:rsidRPr="00C322FD">
        <w:rPr>
          <w:rFonts w:ascii="HG丸ｺﾞｼｯｸM-PRO" w:eastAsia="HG丸ｺﾞｼｯｸM-PRO" w:hAnsi="HG丸ｺﾞｼｯｸM-PRO" w:hint="eastAsia"/>
          <w:sz w:val="22"/>
        </w:rPr>
        <w:t>相当料を負担</w:t>
      </w:r>
    </w:p>
    <w:p w14:paraId="59A9E0F7" w14:textId="575F7984" w:rsidR="00430943" w:rsidRPr="00C322FD" w:rsidRDefault="00A20E37" w:rsidP="00672867">
      <w:pPr>
        <w:tabs>
          <w:tab w:val="left" w:pos="1276"/>
        </w:tabs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（消耗品は事務局側で適宜発注し、自動で</w:t>
      </w:r>
      <w:r w:rsidR="00DC1372">
        <w:rPr>
          <w:rFonts w:ascii="HG丸ｺﾞｼｯｸM-PRO" w:eastAsia="HG丸ｺﾞｼｯｸM-PRO" w:hAnsi="HG丸ｺﾞｼｯｸM-PRO" w:hint="eastAsia"/>
          <w:sz w:val="22"/>
        </w:rPr>
        <w:t>研究費より</w:t>
      </w:r>
      <w:r w:rsidRPr="00C322FD">
        <w:rPr>
          <w:rFonts w:ascii="HG丸ｺﾞｼｯｸM-PRO" w:eastAsia="HG丸ｺﾞｼｯｸM-PRO" w:hAnsi="HG丸ｺﾞｼｯｸM-PRO" w:hint="eastAsia"/>
          <w:sz w:val="22"/>
        </w:rPr>
        <w:t>予算</w:t>
      </w:r>
      <w:r w:rsidR="00672867" w:rsidRPr="00C322FD">
        <w:rPr>
          <w:rFonts w:ascii="HG丸ｺﾞｼｯｸM-PRO" w:eastAsia="HG丸ｺﾞｼｯｸM-PRO" w:hAnsi="HG丸ｺﾞｼｯｸM-PRO" w:hint="eastAsia"/>
          <w:sz w:val="22"/>
        </w:rPr>
        <w:t>執行</w:t>
      </w:r>
      <w:r w:rsidRPr="00C322F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4BDABA0" w14:textId="5F6F528E" w:rsidR="00031F25" w:rsidRPr="00C322FD" w:rsidRDefault="0041614F" w:rsidP="0041614F">
      <w:pPr>
        <w:tabs>
          <w:tab w:val="left" w:pos="1276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※原則として</w:t>
      </w:r>
      <w:r w:rsidR="001D1189" w:rsidRPr="001D1189">
        <w:rPr>
          <w:rFonts w:ascii="HG丸ｺﾞｼｯｸM-PRO" w:eastAsia="HG丸ｺﾞｼｯｸM-PRO" w:hAnsi="HG丸ｺﾞｼｯｸM-PRO" w:hint="eastAsia"/>
          <w:color w:val="FF0000"/>
          <w:sz w:val="22"/>
        </w:rPr>
        <w:t>翌</w:t>
      </w:r>
      <w:r w:rsidRPr="001D1189">
        <w:rPr>
          <w:rFonts w:ascii="HG丸ｺﾞｼｯｸM-PRO" w:eastAsia="HG丸ｺﾞｼｯｸM-PRO" w:hAnsi="HG丸ｺﾞｼｯｸM-PRO" w:hint="eastAsia"/>
          <w:color w:val="FF0000"/>
          <w:sz w:val="22"/>
        </w:rPr>
        <w:t>年</w:t>
      </w:r>
      <w:r w:rsidRPr="00C322FD">
        <w:rPr>
          <w:rFonts w:ascii="HG丸ｺﾞｼｯｸM-PRO" w:eastAsia="HG丸ｺﾞｼｯｸM-PRO" w:hAnsi="HG丸ｺﾞｼｯｸM-PRO" w:hint="eastAsia"/>
          <w:sz w:val="22"/>
        </w:rPr>
        <w:t>2月28日まで利用可（3月の使用は要相談）</w:t>
      </w:r>
    </w:p>
    <w:p w14:paraId="568947D1" w14:textId="77777777" w:rsidR="0041614F" w:rsidRPr="00C322FD" w:rsidRDefault="0041614F" w:rsidP="00031F25">
      <w:pPr>
        <w:tabs>
          <w:tab w:val="left" w:pos="1276"/>
        </w:tabs>
        <w:rPr>
          <w:rFonts w:ascii="HG丸ｺﾞｼｯｸM-PRO" w:eastAsia="HG丸ｺﾞｼｯｸM-PRO" w:hAnsi="HG丸ｺﾞｼｯｸM-PRO"/>
          <w:sz w:val="22"/>
        </w:rPr>
      </w:pPr>
    </w:p>
    <w:p w14:paraId="745C7BB2" w14:textId="2BE473B6" w:rsidR="00031F25" w:rsidRPr="00C322FD" w:rsidRDefault="001D1189" w:rsidP="00E370DE">
      <w:pPr>
        <w:tabs>
          <w:tab w:val="left" w:pos="1276"/>
        </w:tabs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lang w:eastAsia="zh-TW"/>
        </w:rPr>
        <w:t>３</w:t>
      </w:r>
      <w:r w:rsidR="00E370DE" w:rsidRPr="00C322FD">
        <w:rPr>
          <w:rFonts w:ascii="HG丸ｺﾞｼｯｸM-PRO" w:eastAsia="HG丸ｺﾞｼｯｸM-PRO" w:hAnsi="HG丸ｺﾞｼｯｸM-PRO" w:hint="eastAsia"/>
          <w:b/>
          <w:bCs/>
          <w:sz w:val="22"/>
          <w:lang w:eastAsia="zh-TW"/>
        </w:rPr>
        <w:t xml:space="preserve">　出張手続</w:t>
      </w:r>
      <w:r w:rsidR="00E370DE" w:rsidRPr="00C322FD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（本務場所⇔本学）　</w:t>
      </w:r>
    </w:p>
    <w:p w14:paraId="4C99C844" w14:textId="59E604E9" w:rsidR="00943D2A" w:rsidRPr="00C322FD" w:rsidRDefault="00095EE5" w:rsidP="00095EE5">
      <w:pPr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 w:rsidRPr="00C322FD">
        <w:rPr>
          <w:rFonts w:ascii="HG丸ｺﾞｼｯｸM-PRO" w:eastAsia="HG丸ｺﾞｼｯｸM-PRO" w:hAnsi="HG丸ｺﾞｼｯｸM-PRO" w:hint="eastAsia"/>
          <w:sz w:val="22"/>
        </w:rPr>
        <w:t>※出張</w:t>
      </w:r>
      <w:r w:rsidR="00943D2A" w:rsidRPr="00C322FD">
        <w:rPr>
          <w:rFonts w:ascii="HG丸ｺﾞｼｯｸM-PRO" w:eastAsia="HG丸ｺﾞｼｯｸM-PRO" w:hAnsi="HG丸ｺﾞｼｯｸM-PRO" w:hint="eastAsia"/>
          <w:sz w:val="22"/>
        </w:rPr>
        <w:t>は研究代表者及び研究分担者のみ可</w:t>
      </w:r>
    </w:p>
    <w:p w14:paraId="68574B37" w14:textId="2769C953" w:rsidR="0041614F" w:rsidRPr="00C322FD" w:rsidRDefault="0041614F" w:rsidP="00095EE5">
      <w:pPr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※出張は原則として</w:t>
      </w:r>
      <w:r w:rsidR="00D016AF" w:rsidRPr="001D1189">
        <w:rPr>
          <w:rFonts w:ascii="HG丸ｺﾞｼｯｸM-PRO" w:eastAsia="HG丸ｺﾞｼｯｸM-PRO" w:hAnsi="HG丸ｺﾞｼｯｸM-PRO" w:hint="eastAsia"/>
          <w:color w:val="FF0000"/>
          <w:sz w:val="22"/>
        </w:rPr>
        <w:t>翌年</w:t>
      </w:r>
      <w:r w:rsidRPr="00C322FD">
        <w:rPr>
          <w:rFonts w:ascii="HG丸ｺﾞｼｯｸM-PRO" w:eastAsia="HG丸ｺﾞｼｯｸM-PRO" w:hAnsi="HG丸ｺﾞｼｯｸM-PRO" w:hint="eastAsia"/>
          <w:sz w:val="22"/>
        </w:rPr>
        <w:t>2月28日まで可（3月の出張は要相談）</w:t>
      </w:r>
    </w:p>
    <w:p w14:paraId="25B415E0" w14:textId="5FC0B5D9" w:rsidR="00694824" w:rsidRDefault="00694824" w:rsidP="00C975B6">
      <w:pPr>
        <w:tabs>
          <w:tab w:val="left" w:pos="1276"/>
        </w:tabs>
        <w:ind w:leftChars="67" w:left="361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C322FD">
        <w:rPr>
          <w:rFonts w:ascii="HG丸ｺﾞｼｯｸM-PRO" w:eastAsia="HG丸ｺﾞｼｯｸM-PRO" w:hAnsi="HG丸ｺﾞｼｯｸM-PRO" w:hint="eastAsia"/>
          <w:sz w:val="22"/>
        </w:rPr>
        <w:t>１週間前までを目途に</w:t>
      </w:r>
      <w:r w:rsidR="00031F25" w:rsidRPr="00C322FD">
        <w:rPr>
          <w:rFonts w:ascii="HG丸ｺﾞｼｯｸM-PRO" w:eastAsia="HG丸ｺﾞｼｯｸM-PRO" w:hAnsi="HG丸ｺﾞｼｯｸM-PRO" w:hint="eastAsia"/>
          <w:sz w:val="22"/>
        </w:rPr>
        <w:t>ホスト</w:t>
      </w:r>
      <w:r w:rsidR="00C975B6">
        <w:rPr>
          <w:rFonts w:ascii="HG丸ｺﾞｼｯｸM-PRO" w:eastAsia="HG丸ｺﾞｼｯｸM-PRO" w:hAnsi="HG丸ｺﾞｼｯｸM-PRO" w:hint="eastAsia"/>
          <w:sz w:val="22"/>
        </w:rPr>
        <w:t>（Ｃｃ：</w:t>
      </w:r>
      <w:hyperlink r:id="rId11" w:history="1">
        <w:r w:rsidR="00C975B6" w:rsidRPr="00C5244C">
          <w:rPr>
            <w:rStyle w:val="ad"/>
            <w:rFonts w:ascii="HG丸ｺﾞｼｯｸM-PRO" w:eastAsia="HG丸ｺﾞｼｯｸM-PRO" w:hAnsi="HG丸ｺﾞｼｯｸM-PRO"/>
            <w:sz w:val="22"/>
          </w:rPr>
          <w:t>t-mimura@kitakyu-u.ac.jp</w:t>
        </w:r>
      </w:hyperlink>
      <w:r w:rsidR="00C975B6">
        <w:rPr>
          <w:rFonts w:ascii="HG丸ｺﾞｼｯｸM-PRO" w:eastAsia="HG丸ｺﾞｼｯｸM-PRO" w:hAnsi="HG丸ｺﾞｼｯｸM-PRO" w:hint="eastAsia"/>
          <w:sz w:val="22"/>
        </w:rPr>
        <w:t>を入れて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C975B6">
        <w:rPr>
          <w:rFonts w:ascii="HG丸ｺﾞｼｯｸM-PRO" w:eastAsia="HG丸ｺﾞｼｯｸM-PRO" w:hAnsi="HG丸ｺﾞｼｯｸM-PRO" w:hint="eastAsia"/>
          <w:sz w:val="22"/>
        </w:rPr>
        <w:t>に</w:t>
      </w:r>
      <w:r w:rsidR="00E370DE" w:rsidRPr="00C322FD">
        <w:rPr>
          <w:rFonts w:ascii="HG丸ｺﾞｼｯｸM-PRO" w:eastAsia="HG丸ｺﾞｼｯｸM-PRO" w:hAnsi="HG丸ｺﾞｼｯｸM-PRO" w:hint="eastAsia"/>
          <w:sz w:val="22"/>
        </w:rPr>
        <w:t>以下の書類を提出</w:t>
      </w:r>
    </w:p>
    <w:p w14:paraId="422CA09C" w14:textId="5967D074" w:rsidR="00031F25" w:rsidRPr="00694824" w:rsidRDefault="00031F25" w:rsidP="00C975B6">
      <w:pPr>
        <w:tabs>
          <w:tab w:val="left" w:pos="1276"/>
        </w:tabs>
        <w:ind w:leftChars="135" w:left="283"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694824">
        <w:rPr>
          <w:rFonts w:ascii="HG丸ｺﾞｼｯｸM-PRO" w:eastAsia="HG丸ｺﾞｼｯｸM-PRO" w:hAnsi="HG丸ｺﾞｼｯｸM-PRO" w:hint="eastAsia"/>
          <w:b/>
          <w:bCs/>
          <w:sz w:val="22"/>
        </w:rPr>
        <w:t>「出張依頼申請書」</w:t>
      </w:r>
    </w:p>
    <w:p w14:paraId="7EB4CEC0" w14:textId="3FAEDE7B" w:rsidR="003B1026" w:rsidRPr="00694824" w:rsidRDefault="003B1026" w:rsidP="00694824">
      <w:pPr>
        <w:tabs>
          <w:tab w:val="left" w:pos="1276"/>
        </w:tabs>
        <w:ind w:leftChars="67" w:left="141" w:firstLineChars="300" w:firstLine="660"/>
        <w:rPr>
          <w:rFonts w:ascii="HG丸ｺﾞｼｯｸM-PRO" w:eastAsia="HG丸ｺﾞｼｯｸM-PRO" w:hAnsi="HG丸ｺﾞｼｯｸM-PRO"/>
          <w:color w:val="FF0000"/>
          <w:sz w:val="22"/>
        </w:rPr>
      </w:pPr>
      <w:r w:rsidRPr="00694824">
        <w:rPr>
          <w:rFonts w:ascii="HG丸ｺﾞｼｯｸM-PRO" w:eastAsia="HG丸ｺﾞｼｯｸM-PRO" w:hAnsi="HG丸ｺﾞｼｯｸM-PRO" w:hint="eastAsia"/>
          <w:color w:val="FF0000"/>
          <w:sz w:val="22"/>
        </w:rPr>
        <w:t>＜初回のみ＞</w:t>
      </w:r>
    </w:p>
    <w:p w14:paraId="451A4D40" w14:textId="68DBF58B" w:rsidR="00031F25" w:rsidRPr="00694824" w:rsidRDefault="00031F25" w:rsidP="00694824">
      <w:pPr>
        <w:tabs>
          <w:tab w:val="left" w:pos="1276"/>
        </w:tabs>
        <w:ind w:leftChars="67" w:left="141" w:firstLineChars="300" w:firstLine="663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 w:rsidRPr="00694824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「口座登録依頼書」</w:t>
      </w:r>
    </w:p>
    <w:p w14:paraId="2B271998" w14:textId="77777777" w:rsidR="00694824" w:rsidRDefault="00031F25" w:rsidP="00694824">
      <w:pPr>
        <w:tabs>
          <w:tab w:val="left" w:pos="1276"/>
        </w:tabs>
        <w:ind w:leftChars="67" w:left="141" w:firstLineChars="300" w:firstLine="663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 w:rsidRPr="00694824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「</w:t>
      </w:r>
      <w:r w:rsidR="003B1026" w:rsidRPr="00694824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通帳又はキャッシュカードの写し（口座情報記載個所）</w:t>
      </w:r>
      <w:r w:rsidRPr="00694824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」</w:t>
      </w:r>
    </w:p>
    <w:p w14:paraId="64661E14" w14:textId="0C3AFF91" w:rsidR="00031F25" w:rsidRPr="00694824" w:rsidRDefault="00694824" w:rsidP="00694824">
      <w:pPr>
        <w:tabs>
          <w:tab w:val="left" w:pos="1276"/>
        </w:tabs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694824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031F25" w:rsidRPr="00694824">
        <w:rPr>
          <w:rFonts w:ascii="HG丸ｺﾞｼｯｸM-PRO" w:eastAsia="HG丸ｺﾞｼｯｸM-PRO" w:hAnsi="HG丸ｺﾞｼｯｸM-PRO" w:hint="eastAsia"/>
          <w:sz w:val="22"/>
        </w:rPr>
        <w:t>以下の情報</w:t>
      </w:r>
      <w:r w:rsidR="00F3684F" w:rsidRPr="00694824">
        <w:rPr>
          <w:rFonts w:ascii="HG丸ｺﾞｼｯｸM-PRO" w:eastAsia="HG丸ｺﾞｼｯｸM-PRO" w:hAnsi="HG丸ｺﾞｼｯｸM-PRO" w:hint="eastAsia"/>
          <w:sz w:val="22"/>
        </w:rPr>
        <w:t>についてホストに連絡</w:t>
      </w:r>
    </w:p>
    <w:p w14:paraId="3C9CE445" w14:textId="47186324" w:rsidR="00031F25" w:rsidRPr="00C322FD" w:rsidRDefault="00F3684F" w:rsidP="00C975B6">
      <w:pPr>
        <w:tabs>
          <w:tab w:val="left" w:pos="1276"/>
        </w:tabs>
        <w:ind w:leftChars="67" w:left="141" w:firstLineChars="258" w:firstLine="56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①</w:t>
      </w:r>
      <w:r w:rsidR="00031F25" w:rsidRPr="00C322FD">
        <w:rPr>
          <w:rFonts w:ascii="HG丸ｺﾞｼｯｸM-PRO" w:eastAsia="HG丸ｺﾞｼｯｸM-PRO" w:hAnsi="HG丸ｺﾞｼｯｸM-PRO" w:hint="eastAsia"/>
          <w:sz w:val="22"/>
        </w:rPr>
        <w:t>宿泊</w:t>
      </w:r>
      <w:r w:rsidRPr="00C322FD">
        <w:rPr>
          <w:rFonts w:ascii="HG丸ｺﾞｼｯｸM-PRO" w:eastAsia="HG丸ｺﾞｼｯｸM-PRO" w:hAnsi="HG丸ｺﾞｼｯｸM-PRO" w:hint="eastAsia"/>
          <w:sz w:val="22"/>
        </w:rPr>
        <w:t>の有無</w:t>
      </w:r>
    </w:p>
    <w:p w14:paraId="5D731CCC" w14:textId="77777777" w:rsidR="00C975B6" w:rsidRDefault="00F3684F" w:rsidP="00C975B6">
      <w:pPr>
        <w:tabs>
          <w:tab w:val="left" w:pos="1276"/>
        </w:tabs>
        <w:ind w:firstLineChars="358" w:firstLine="78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規定額　13,500円／泊（領収書による実費精算も可）</w:t>
      </w:r>
    </w:p>
    <w:p w14:paraId="69EE0055" w14:textId="6A8DD00B" w:rsidR="00031F25" w:rsidRPr="00C322FD" w:rsidRDefault="00F3684F" w:rsidP="00C975B6">
      <w:pPr>
        <w:tabs>
          <w:tab w:val="left" w:pos="1276"/>
        </w:tabs>
        <w:ind w:leftChars="67" w:left="141" w:firstLineChars="258" w:firstLine="56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②日当</w:t>
      </w:r>
      <w:r w:rsidR="00BA0A75" w:rsidRPr="00C322FD">
        <w:rPr>
          <w:rFonts w:ascii="HG丸ｺﾞｼｯｸM-PRO" w:eastAsia="HG丸ｺﾞｼｯｸM-PRO" w:hAnsi="HG丸ｺﾞｼｯｸM-PRO" w:hint="eastAsia"/>
          <w:sz w:val="22"/>
        </w:rPr>
        <w:t>の有無</w:t>
      </w:r>
    </w:p>
    <w:p w14:paraId="463AE52E" w14:textId="77777777" w:rsidR="00C975B6" w:rsidRDefault="00F3684F" w:rsidP="00C975B6">
      <w:pPr>
        <w:tabs>
          <w:tab w:val="left" w:pos="1276"/>
        </w:tabs>
        <w:ind w:firstLineChars="358" w:firstLine="78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規定額　3,000円／日（不要による減額も可）</w:t>
      </w:r>
    </w:p>
    <w:p w14:paraId="150F32ED" w14:textId="59E52149" w:rsidR="00F3684F" w:rsidRPr="00C322FD" w:rsidRDefault="00F3684F" w:rsidP="00C975B6">
      <w:pPr>
        <w:tabs>
          <w:tab w:val="left" w:pos="1276"/>
        </w:tabs>
        <w:ind w:firstLineChars="322" w:firstLine="70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③宿泊パック利用時の食事代</w:t>
      </w:r>
      <w:r w:rsidR="00BA0A75" w:rsidRPr="00C322FD">
        <w:rPr>
          <w:rFonts w:ascii="HG丸ｺﾞｼｯｸM-PRO" w:eastAsia="HG丸ｺﾞｼｯｸM-PRO" w:hAnsi="HG丸ｺﾞｼｯｸM-PRO" w:hint="eastAsia"/>
          <w:sz w:val="22"/>
        </w:rPr>
        <w:t>の有無</w:t>
      </w:r>
    </w:p>
    <w:p w14:paraId="1A121A20" w14:textId="77777777" w:rsidR="00C975B6" w:rsidRDefault="00F3684F" w:rsidP="00C975B6">
      <w:pPr>
        <w:tabs>
          <w:tab w:val="left" w:pos="1276"/>
        </w:tabs>
        <w:ind w:firstLineChars="258" w:firstLine="56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規定額　夕食：3,000円（不要による減額も可）</w:t>
      </w:r>
    </w:p>
    <w:p w14:paraId="38A1D75C" w14:textId="4380F320" w:rsidR="00CC43D7" w:rsidRDefault="00F3684F" w:rsidP="00C975B6">
      <w:pPr>
        <w:tabs>
          <w:tab w:val="left" w:pos="1276"/>
        </w:tabs>
        <w:ind w:firstLineChars="258" w:firstLine="568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　　朝食：1,500円（不要による減額も可）</w:t>
      </w:r>
      <w:r w:rsidR="00BA0A75" w:rsidRPr="00C322F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A8FB1D7" w14:textId="09BD2785" w:rsidR="00031F25" w:rsidRPr="00C322FD" w:rsidRDefault="00603F00" w:rsidP="00CC43D7">
      <w:pPr>
        <w:tabs>
          <w:tab w:val="left" w:pos="1276"/>
        </w:tabs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（３）</w:t>
      </w:r>
      <w:r w:rsidR="00BA0A75" w:rsidRPr="00C322FD">
        <w:rPr>
          <w:rFonts w:ascii="HG丸ｺﾞｼｯｸM-PRO" w:eastAsia="HG丸ｺﾞｼｯｸM-PRO" w:hAnsi="HG丸ｺﾞｼｯｸM-PRO" w:hint="eastAsia"/>
          <w:sz w:val="22"/>
        </w:rPr>
        <w:t>書類への押印及び提出</w:t>
      </w:r>
    </w:p>
    <w:p w14:paraId="65B008AE" w14:textId="2AF64501" w:rsidR="00BA0A75" w:rsidRPr="00C975B6" w:rsidRDefault="009A791F" w:rsidP="00C975B6">
      <w:pPr>
        <w:tabs>
          <w:tab w:val="left" w:pos="1276"/>
        </w:tabs>
        <w:ind w:leftChars="135" w:left="283" w:firstLineChars="128" w:firstLine="282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①「出張承諾書」への</w:t>
      </w:r>
      <w:r w:rsidRPr="00CC43D7">
        <w:rPr>
          <w:rFonts w:ascii="HG丸ｺﾞｼｯｸM-PRO" w:eastAsia="HG丸ｺﾞｼｯｸM-PRO" w:hAnsi="HG丸ｺﾞｼｯｸM-PRO" w:hint="eastAsia"/>
          <w:b/>
          <w:bCs/>
          <w:sz w:val="22"/>
        </w:rPr>
        <w:t>押印</w:t>
      </w:r>
      <w:r w:rsidRPr="00C322FD">
        <w:rPr>
          <w:rFonts w:ascii="HG丸ｺﾞｼｯｸM-PRO" w:eastAsia="HG丸ｺﾞｼｯｸM-PRO" w:hAnsi="HG丸ｺﾞｼｯｸM-PRO" w:hint="eastAsia"/>
          <w:sz w:val="22"/>
        </w:rPr>
        <w:t>（書類は事務局で作成）</w:t>
      </w:r>
      <w:r w:rsidR="00C975B6" w:rsidRPr="00C975B6">
        <w:rPr>
          <w:rFonts w:ascii="HG丸ｺﾞｼｯｸM-PRO" w:eastAsia="HG丸ｺﾞｼｯｸM-PRO" w:hAnsi="HG丸ｺﾞｼｯｸM-PRO" w:hint="eastAsia"/>
          <w:b/>
          <w:bCs/>
          <w:sz w:val="22"/>
        </w:rPr>
        <w:t>印鑑をお持ち下さい。</w:t>
      </w:r>
    </w:p>
    <w:p w14:paraId="0E3459F2" w14:textId="4623AD82" w:rsidR="009A791F" w:rsidRPr="00C322FD" w:rsidRDefault="009A791F" w:rsidP="00C975B6">
      <w:pPr>
        <w:tabs>
          <w:tab w:val="left" w:pos="1276"/>
        </w:tabs>
        <w:ind w:firstLineChars="257" w:firstLine="565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②（航空機使用）領収書及び搭乗券半券をホスト教員に提出</w:t>
      </w:r>
    </w:p>
    <w:p w14:paraId="30B8095C" w14:textId="37589F79" w:rsidR="00CC43D7" w:rsidRPr="00C975B6" w:rsidRDefault="009A791F" w:rsidP="00C975B6">
      <w:pPr>
        <w:tabs>
          <w:tab w:val="left" w:pos="1276"/>
        </w:tabs>
        <w:ind w:firstLineChars="257" w:firstLine="565"/>
        <w:rPr>
          <w:rFonts w:ascii="HG丸ｺﾞｼｯｸM-PRO" w:eastAsia="HG丸ｺﾞｼｯｸM-PRO" w:hAnsi="HG丸ｺﾞｼｯｸM-PRO" w:hint="eastAsia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③（出張終了後）「出張報告</w:t>
      </w:r>
      <w:r w:rsidR="001D1189">
        <w:rPr>
          <w:rFonts w:ascii="HG丸ｺﾞｼｯｸM-PRO" w:eastAsia="HG丸ｺﾞｼｯｸM-PRO" w:hAnsi="HG丸ｺﾞｼｯｸM-PRO" w:hint="eastAsia"/>
          <w:sz w:val="22"/>
        </w:rPr>
        <w:t>書</w:t>
      </w:r>
      <w:r w:rsidRPr="00C322FD">
        <w:rPr>
          <w:rFonts w:ascii="HG丸ｺﾞｼｯｸM-PRO" w:eastAsia="HG丸ｺﾞｼｯｸM-PRO" w:hAnsi="HG丸ｺﾞｼｯｸM-PRO" w:hint="eastAsia"/>
          <w:sz w:val="22"/>
        </w:rPr>
        <w:t>」をホスト教員に提出</w:t>
      </w:r>
    </w:p>
    <w:p w14:paraId="3180EC69" w14:textId="2B171CC9" w:rsidR="009E1364" w:rsidRPr="00C322FD" w:rsidRDefault="001D1189" w:rsidP="009E1364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="009E1364" w:rsidRPr="00C322F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031F25" w:rsidRPr="00C322FD">
        <w:rPr>
          <w:rFonts w:ascii="HG丸ｺﾞｼｯｸM-PRO" w:eastAsia="HG丸ｺﾞｼｯｸM-PRO" w:hAnsi="HG丸ｺﾞｼｯｸM-PRO" w:hint="eastAsia"/>
          <w:b/>
          <w:bCs/>
          <w:sz w:val="22"/>
        </w:rPr>
        <w:t>消耗品の購入</w:t>
      </w:r>
    </w:p>
    <w:p w14:paraId="352036D0" w14:textId="5C3C1950" w:rsidR="0041614F" w:rsidRPr="00C322FD" w:rsidRDefault="0041614F" w:rsidP="009E13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※消耗品の発注は原則として</w:t>
      </w:r>
      <w:r w:rsidR="001D1189" w:rsidRPr="001D1189">
        <w:rPr>
          <w:rFonts w:ascii="HG丸ｺﾞｼｯｸM-PRO" w:eastAsia="HG丸ｺﾞｼｯｸM-PRO" w:hAnsi="HG丸ｺﾞｼｯｸM-PRO" w:hint="eastAsia"/>
          <w:color w:val="FF0000"/>
          <w:sz w:val="22"/>
        </w:rPr>
        <w:t>翌年</w:t>
      </w:r>
      <w:r w:rsidRPr="00C322FD">
        <w:rPr>
          <w:rFonts w:ascii="HG丸ｺﾞｼｯｸM-PRO" w:eastAsia="HG丸ｺﾞｼｯｸM-PRO" w:hAnsi="HG丸ｺﾞｼｯｸM-PRO" w:hint="eastAsia"/>
          <w:sz w:val="22"/>
        </w:rPr>
        <w:t>2月28日まで可</w:t>
      </w:r>
    </w:p>
    <w:p w14:paraId="7C3D28CB" w14:textId="0AB84AF4" w:rsidR="0041614F" w:rsidRPr="00C322FD" w:rsidRDefault="0041614F" w:rsidP="009E13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（2月中に発注しておけば3月の納品は可）</w:t>
      </w:r>
    </w:p>
    <w:p w14:paraId="0C9524E7" w14:textId="3AF230AD" w:rsidR="00D016AF" w:rsidRDefault="0041614F" w:rsidP="00CC43D7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（3月の発注は要相談）</w:t>
      </w:r>
    </w:p>
    <w:p w14:paraId="2ECE6294" w14:textId="741B27B3" w:rsidR="00813A6B" w:rsidRPr="00C322FD" w:rsidRDefault="009E1364" w:rsidP="00CC43D7">
      <w:pPr>
        <w:ind w:firstLineChars="64" w:firstLine="141"/>
        <w:rPr>
          <w:rFonts w:ascii="HG丸ｺﾞｼｯｸM-PRO" w:eastAsia="HG丸ｺﾞｼｯｸM-PRO" w:hAnsi="HG丸ｺﾞｼｯｸM-PRO" w:hint="eastAsia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031F25" w:rsidRPr="00C322FD">
        <w:rPr>
          <w:rFonts w:ascii="HG丸ｺﾞｼｯｸM-PRO" w:eastAsia="HG丸ｺﾞｼｯｸM-PRO" w:hAnsi="HG丸ｺﾞｼｯｸM-PRO" w:hint="eastAsia"/>
          <w:sz w:val="22"/>
        </w:rPr>
        <w:t>ホストに</w:t>
      </w:r>
      <w:r w:rsidRPr="00C322FD">
        <w:rPr>
          <w:rFonts w:ascii="HG丸ｺﾞｼｯｸM-PRO" w:eastAsia="HG丸ｺﾞｼｯｸM-PRO" w:hAnsi="HG丸ｺﾞｼｯｸM-PRO" w:hint="eastAsia"/>
          <w:sz w:val="22"/>
        </w:rPr>
        <w:t>購入内容を連絡</w:t>
      </w:r>
    </w:p>
    <w:p w14:paraId="70F73D6F" w14:textId="77777777" w:rsidR="00CC5382" w:rsidRPr="00C322FD" w:rsidRDefault="009E1364" w:rsidP="00CC43D7">
      <w:pPr>
        <w:tabs>
          <w:tab w:val="left" w:pos="1276"/>
        </w:tabs>
        <w:ind w:firstLineChars="64" w:firstLine="141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（２）ホストが購入後、発注者</w:t>
      </w:r>
      <w:r w:rsidR="00642131" w:rsidRPr="00C322FD">
        <w:rPr>
          <w:rFonts w:ascii="HG丸ｺﾞｼｯｸM-PRO" w:eastAsia="HG丸ｺﾞｼｯｸM-PRO" w:hAnsi="HG丸ｺﾞｼｯｸM-PRO" w:hint="eastAsia"/>
          <w:sz w:val="22"/>
        </w:rPr>
        <w:t>に発送手続き</w:t>
      </w:r>
    </w:p>
    <w:p w14:paraId="442B4A82" w14:textId="2DAED124" w:rsidR="00031F25" w:rsidRPr="00C322FD" w:rsidRDefault="00642131" w:rsidP="00CC43D7">
      <w:pPr>
        <w:tabs>
          <w:tab w:val="left" w:pos="1276"/>
        </w:tabs>
        <w:ind w:firstLineChars="64" w:firstLine="141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（郵送費用</w:t>
      </w:r>
      <w:r w:rsidR="00CC5382" w:rsidRPr="00C322FD">
        <w:rPr>
          <w:rFonts w:ascii="HG丸ｺﾞｼｯｸM-PRO" w:eastAsia="HG丸ｺﾞｼｯｸM-PRO" w:hAnsi="HG丸ｺﾞｼｯｸM-PRO" w:hint="eastAsia"/>
          <w:sz w:val="22"/>
        </w:rPr>
        <w:t>が発生する場合は</w:t>
      </w:r>
      <w:r w:rsidRPr="00C322FD">
        <w:rPr>
          <w:rFonts w:ascii="HG丸ｺﾞｼｯｸM-PRO" w:eastAsia="HG丸ｺﾞｼｯｸM-PRO" w:hAnsi="HG丸ｺﾞｼｯｸM-PRO" w:hint="eastAsia"/>
          <w:sz w:val="22"/>
        </w:rPr>
        <w:t>研究費から支出</w:t>
      </w:r>
      <w:r w:rsidR="00CC5382" w:rsidRPr="00C322FD">
        <w:rPr>
          <w:rFonts w:ascii="HG丸ｺﾞｼｯｸM-PRO" w:eastAsia="HG丸ｺﾞｼｯｸM-PRO" w:hAnsi="HG丸ｺﾞｼｯｸM-PRO" w:hint="eastAsia"/>
          <w:sz w:val="22"/>
        </w:rPr>
        <w:t>可</w:t>
      </w:r>
      <w:r w:rsidRPr="00C322F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E7305BF" w14:textId="60FDC7EB" w:rsidR="00031F25" w:rsidRPr="00C322FD" w:rsidRDefault="00576751" w:rsidP="00CC43D7">
      <w:pPr>
        <w:tabs>
          <w:tab w:val="left" w:pos="1276"/>
        </w:tabs>
        <w:ind w:firstLineChars="64" w:firstLine="141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※発送手続きは、ホストが直接行う又はホストから購入業者へ依頼</w:t>
      </w:r>
    </w:p>
    <w:p w14:paraId="49FDC840" w14:textId="3EA88821" w:rsidR="005063F5" w:rsidRPr="00C322FD" w:rsidRDefault="005063F5" w:rsidP="00031F25">
      <w:pPr>
        <w:tabs>
          <w:tab w:val="left" w:pos="1276"/>
        </w:tabs>
        <w:rPr>
          <w:rFonts w:ascii="HG丸ｺﾞｼｯｸM-PRO" w:eastAsia="HG丸ｺﾞｼｯｸM-PRO" w:hAnsi="HG丸ｺﾞｼｯｸM-PRO"/>
          <w:sz w:val="22"/>
        </w:rPr>
      </w:pPr>
    </w:p>
    <w:p w14:paraId="29E569B6" w14:textId="777F016B" w:rsidR="00033153" w:rsidRPr="00C322FD" w:rsidRDefault="001D1189" w:rsidP="005557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５</w:t>
      </w:r>
      <w:r w:rsidR="00576751" w:rsidRPr="00C322F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本学への</w:t>
      </w:r>
      <w:r w:rsidR="00033153" w:rsidRPr="00C322FD">
        <w:rPr>
          <w:rFonts w:ascii="HG丸ｺﾞｼｯｸM-PRO" w:eastAsia="HG丸ｺﾞｼｯｸM-PRO" w:hAnsi="HG丸ｺﾞｼｯｸM-PRO" w:hint="eastAsia"/>
          <w:b/>
          <w:bCs/>
          <w:sz w:val="22"/>
        </w:rPr>
        <w:t>試料・サンプルなどの送付</w:t>
      </w:r>
    </w:p>
    <w:p w14:paraId="34ED71FD" w14:textId="0F4B3A60" w:rsidR="007A57F3" w:rsidRPr="00C322FD" w:rsidRDefault="007A57F3" w:rsidP="007A57F3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※郵送手続きは原則として</w:t>
      </w:r>
      <w:r w:rsidR="001D1189" w:rsidRPr="001D1189">
        <w:rPr>
          <w:rFonts w:ascii="HG丸ｺﾞｼｯｸM-PRO" w:eastAsia="HG丸ｺﾞｼｯｸM-PRO" w:hAnsi="HG丸ｺﾞｼｯｸM-PRO" w:hint="eastAsia"/>
          <w:color w:val="FF0000"/>
          <w:sz w:val="22"/>
        </w:rPr>
        <w:t>翌年</w:t>
      </w:r>
      <w:r w:rsidRPr="00C322FD">
        <w:rPr>
          <w:rFonts w:ascii="HG丸ｺﾞｼｯｸM-PRO" w:eastAsia="HG丸ｺﾞｼｯｸM-PRO" w:hAnsi="HG丸ｺﾞｼｯｸM-PRO" w:hint="eastAsia"/>
          <w:sz w:val="22"/>
        </w:rPr>
        <w:t>2月28日まで可（到着は3月で可）</w:t>
      </w:r>
    </w:p>
    <w:p w14:paraId="1B24F289" w14:textId="05F67FF1" w:rsidR="00FF2B9A" w:rsidRPr="00C322FD" w:rsidRDefault="0041614F" w:rsidP="00CC43D7">
      <w:pPr>
        <w:tabs>
          <w:tab w:val="left" w:pos="1418"/>
        </w:tabs>
        <w:ind w:firstLineChars="64" w:firstLine="141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FF2B9A" w:rsidRPr="00C322FD">
        <w:rPr>
          <w:rFonts w:ascii="HG丸ｺﾞｼｯｸM-PRO" w:eastAsia="HG丸ｺﾞｼｯｸM-PRO" w:hAnsi="HG丸ｺﾞｼｯｸM-PRO" w:hint="eastAsia"/>
          <w:sz w:val="22"/>
        </w:rPr>
        <w:t>ホスト</w:t>
      </w:r>
      <w:r w:rsidR="00E61BC9" w:rsidRPr="00C322FD">
        <w:rPr>
          <w:rFonts w:ascii="HG丸ｺﾞｼｯｸM-PRO" w:eastAsia="HG丸ｺﾞｼｯｸM-PRO" w:hAnsi="HG丸ｺﾞｼｯｸM-PRO" w:hint="eastAsia"/>
          <w:sz w:val="22"/>
        </w:rPr>
        <w:t>に荷物到着</w:t>
      </w:r>
      <w:r w:rsidR="0055573F" w:rsidRPr="00C322FD">
        <w:rPr>
          <w:rFonts w:ascii="HG丸ｺﾞｼｯｸM-PRO" w:eastAsia="HG丸ｺﾞｼｯｸM-PRO" w:hAnsi="HG丸ｺﾞｼｯｸM-PRO" w:hint="eastAsia"/>
          <w:sz w:val="22"/>
        </w:rPr>
        <w:t>日</w:t>
      </w:r>
      <w:r w:rsidR="00E61BC9" w:rsidRPr="00C322FD">
        <w:rPr>
          <w:rFonts w:ascii="HG丸ｺﾞｼｯｸM-PRO" w:eastAsia="HG丸ｺﾞｼｯｸM-PRO" w:hAnsi="HG丸ｺﾞｼｯｸM-PRO" w:hint="eastAsia"/>
          <w:sz w:val="22"/>
        </w:rPr>
        <w:t>に受け取り</w:t>
      </w:r>
      <w:r w:rsidR="0055573F" w:rsidRPr="00C322FD">
        <w:rPr>
          <w:rFonts w:ascii="HG丸ｺﾞｼｯｸM-PRO" w:eastAsia="HG丸ｺﾞｼｯｸM-PRO" w:hAnsi="HG丸ｺﾞｼｯｸM-PRO" w:hint="eastAsia"/>
          <w:sz w:val="22"/>
        </w:rPr>
        <w:t>を</w:t>
      </w:r>
      <w:r w:rsidR="00E61BC9" w:rsidRPr="00C322FD">
        <w:rPr>
          <w:rFonts w:ascii="HG丸ｺﾞｼｯｸM-PRO" w:eastAsia="HG丸ｺﾞｼｯｸM-PRO" w:hAnsi="HG丸ｺﾞｼｯｸM-PRO" w:hint="eastAsia"/>
          <w:sz w:val="22"/>
        </w:rPr>
        <w:t>依頼</w:t>
      </w:r>
      <w:r w:rsidR="00EA2FA2" w:rsidRPr="00C322FD">
        <w:rPr>
          <w:rFonts w:ascii="HG丸ｺﾞｼｯｸM-PRO" w:eastAsia="HG丸ｺﾞｼｯｸM-PRO" w:hAnsi="HG丸ｺﾞｼｯｸM-PRO" w:hint="eastAsia"/>
          <w:sz w:val="22"/>
        </w:rPr>
        <w:t>（要冷蔵等の確認含む）</w:t>
      </w:r>
    </w:p>
    <w:p w14:paraId="11109E41" w14:textId="6D5B7B16" w:rsidR="00E61BC9" w:rsidRPr="00C322FD" w:rsidRDefault="0041614F" w:rsidP="00CC43D7">
      <w:pPr>
        <w:tabs>
          <w:tab w:val="left" w:pos="1418"/>
        </w:tabs>
        <w:ind w:firstLineChars="64" w:firstLine="141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55573F" w:rsidRPr="00C322FD">
        <w:rPr>
          <w:rFonts w:ascii="HG丸ｺﾞｼｯｸM-PRO" w:eastAsia="HG丸ｺﾞｼｯｸM-PRO" w:hAnsi="HG丸ｺﾞｼｯｸM-PRO" w:hint="eastAsia"/>
          <w:sz w:val="22"/>
        </w:rPr>
        <w:t>郵送手続き後、速やかに</w:t>
      </w:r>
      <w:r w:rsidR="00E61BC9" w:rsidRPr="00C322FD">
        <w:rPr>
          <w:rFonts w:ascii="HG丸ｺﾞｼｯｸM-PRO" w:eastAsia="HG丸ｺﾞｼｯｸM-PRO" w:hAnsi="HG丸ｺﾞｼｯｸM-PRO" w:hint="eastAsia"/>
          <w:sz w:val="22"/>
        </w:rPr>
        <w:t>郵送費用及び</w:t>
      </w:r>
      <w:r w:rsidR="00FF2B9A" w:rsidRPr="00C322FD">
        <w:rPr>
          <w:rFonts w:ascii="HG丸ｺﾞｼｯｸM-PRO" w:eastAsia="HG丸ｺﾞｼｯｸM-PRO" w:hAnsi="HG丸ｺﾞｼｯｸM-PRO" w:hint="eastAsia"/>
          <w:sz w:val="22"/>
        </w:rPr>
        <w:t>到着日をホストに連絡</w:t>
      </w:r>
    </w:p>
    <w:p w14:paraId="58D9F400" w14:textId="7C64D8CB" w:rsidR="00FF2B9A" w:rsidRDefault="00764F94" w:rsidP="00CC43D7">
      <w:pPr>
        <w:tabs>
          <w:tab w:val="left" w:pos="1418"/>
        </w:tabs>
        <w:ind w:firstLineChars="64" w:firstLine="141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→</w:t>
      </w:r>
      <w:r w:rsidR="00E61BC9" w:rsidRPr="00C322FD">
        <w:rPr>
          <w:rFonts w:ascii="HG丸ｺﾞｼｯｸM-PRO" w:eastAsia="HG丸ｺﾞｼｯｸM-PRO" w:hAnsi="HG丸ｺﾞｼｯｸM-PRO" w:hint="eastAsia"/>
          <w:sz w:val="22"/>
        </w:rPr>
        <w:t>ホストは企画管理課</w:t>
      </w:r>
      <w:r w:rsidR="00FF2B9A" w:rsidRPr="00C322FD">
        <w:rPr>
          <w:rFonts w:ascii="HG丸ｺﾞｼｯｸM-PRO" w:eastAsia="HG丸ｺﾞｼｯｸM-PRO" w:hAnsi="HG丸ｺﾞｼｯｸM-PRO" w:hint="eastAsia"/>
          <w:sz w:val="22"/>
        </w:rPr>
        <w:t>管理係に</w:t>
      </w:r>
      <w:r w:rsidR="00E61BC9" w:rsidRPr="00C322FD">
        <w:rPr>
          <w:rFonts w:ascii="HG丸ｺﾞｼｯｸM-PRO" w:eastAsia="HG丸ｺﾞｼｯｸM-PRO" w:hAnsi="HG丸ｺﾞｼｯｸM-PRO" w:hint="eastAsia"/>
          <w:sz w:val="22"/>
        </w:rPr>
        <w:t>到着日を連絡</w:t>
      </w:r>
    </w:p>
    <w:p w14:paraId="11BDA10F" w14:textId="77777777" w:rsidR="00CC43D7" w:rsidRPr="00CC43D7" w:rsidRDefault="00CC43D7" w:rsidP="00CC43D7">
      <w:pPr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※着払いは事前連絡の上</w:t>
      </w:r>
      <w:r w:rsidRPr="00C322FD">
        <w:rPr>
          <w:rFonts w:ascii="HG丸ｺﾞｼｯｸM-PRO" w:eastAsia="HG丸ｺﾞｼｯｸM-PRO" w:hAnsi="HG丸ｺﾞｼｯｸM-PRO" w:hint="eastAsia"/>
          <w:sz w:val="22"/>
        </w:rPr>
        <w:t>クロネコヤマトのみ可</w:t>
      </w:r>
    </w:p>
    <w:p w14:paraId="77529A43" w14:textId="5233C5CD" w:rsidR="00813A6B" w:rsidRPr="00C322FD" w:rsidRDefault="00672867" w:rsidP="00CC43D7">
      <w:pPr>
        <w:tabs>
          <w:tab w:val="left" w:pos="1418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（職員が後納で受け取り、後日発行される請求書にて支払い手続きを行う）</w:t>
      </w:r>
    </w:p>
    <w:p w14:paraId="6F66B3CB" w14:textId="4B836B8F" w:rsidR="00813A6B" w:rsidRPr="00C322FD" w:rsidRDefault="00813A6B" w:rsidP="0055573F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</w:rPr>
      </w:pPr>
    </w:p>
    <w:p w14:paraId="0BC21D5A" w14:textId="2E7C45A2" w:rsidR="00CC5382" w:rsidRPr="00C322FD" w:rsidRDefault="001D1189" w:rsidP="0055573F">
      <w:pPr>
        <w:tabs>
          <w:tab w:val="left" w:pos="1418"/>
        </w:tabs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６</w:t>
      </w:r>
      <w:r w:rsidR="00CC5382" w:rsidRPr="00C322F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報告書及び研究期間終了後の研究成果</w:t>
      </w:r>
    </w:p>
    <w:p w14:paraId="4E8D4D6C" w14:textId="381B9B24" w:rsidR="00B41A05" w:rsidRPr="00C322FD" w:rsidRDefault="00CC5382" w:rsidP="0055573F">
      <w:pPr>
        <w:tabs>
          <w:tab w:val="left" w:pos="1418"/>
        </w:tabs>
        <w:rPr>
          <w:rFonts w:ascii="HG丸ｺﾞｼｯｸM-PRO" w:eastAsia="PMingLiU" w:hAnsi="HG丸ｺﾞｼｯｸM-PRO"/>
          <w:sz w:val="22"/>
          <w:lang w:eastAsia="zh-TW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41A05" w:rsidRPr="00C322FD">
        <w:rPr>
          <w:rFonts w:ascii="HG丸ｺﾞｼｯｸM-PRO" w:eastAsia="HG丸ｺﾞｼｯｸM-PRO" w:hAnsi="HG丸ｺﾞｼｯｸM-PRO" w:hint="eastAsia"/>
          <w:sz w:val="22"/>
          <w:lang w:eastAsia="zh-TW"/>
        </w:rPr>
        <w:t>（１）報告書</w:t>
      </w:r>
    </w:p>
    <w:p w14:paraId="3311135E" w14:textId="5A899F28" w:rsidR="00CC5382" w:rsidRPr="00C322FD" w:rsidRDefault="00B41A05" w:rsidP="00B41A05">
      <w:pPr>
        <w:tabs>
          <w:tab w:val="left" w:pos="1418"/>
        </w:tabs>
        <w:ind w:firstLineChars="300" w:firstLine="660"/>
        <w:rPr>
          <w:rFonts w:ascii="HG丸ｺﾞｼｯｸM-PRO" w:eastAsia="HG丸ｺﾞｼｯｸM-PRO" w:hAnsi="HG丸ｺﾞｼｯｸM-PRO"/>
          <w:sz w:val="22"/>
          <w:lang w:eastAsia="zh-TW"/>
        </w:rPr>
      </w:pPr>
      <w:r w:rsidRPr="00C322FD">
        <w:rPr>
          <w:rFonts w:ascii="HG丸ｺﾞｼｯｸM-PRO" w:eastAsia="HG丸ｺﾞｼｯｸM-PRO" w:hAnsi="HG丸ｺﾞｼｯｸM-PRO" w:hint="eastAsia"/>
          <w:sz w:val="22"/>
          <w:lang w:eastAsia="zh-TW"/>
        </w:rPr>
        <w:t>提出期限</w:t>
      </w:r>
      <w:r w:rsidR="00CC5382" w:rsidRPr="00C322FD">
        <w:rPr>
          <w:rFonts w:ascii="HG丸ｺﾞｼｯｸM-PRO" w:eastAsia="HG丸ｺﾞｼｯｸM-PRO" w:hAnsi="HG丸ｺﾞｼｯｸM-PRO" w:hint="eastAsia"/>
          <w:sz w:val="22"/>
          <w:lang w:eastAsia="zh-TW"/>
        </w:rPr>
        <w:t>：</w:t>
      </w:r>
      <w:r w:rsidR="001D1189" w:rsidRPr="001D1189">
        <w:rPr>
          <w:rFonts w:ascii="HG丸ｺﾞｼｯｸM-PRO" w:eastAsia="HG丸ｺﾞｼｯｸM-PRO" w:hAnsi="HG丸ｺﾞｼｯｸM-PRO" w:hint="eastAsia"/>
          <w:color w:val="FF0000"/>
          <w:sz w:val="22"/>
        </w:rPr>
        <w:t>年度末</w:t>
      </w:r>
      <w:r w:rsidR="00D016AF" w:rsidRPr="00D016AF">
        <w:rPr>
          <w:rFonts w:ascii="HG丸ｺﾞｼｯｸM-PRO" w:eastAsia="HG丸ｺﾞｼｯｸM-PRO" w:hAnsi="HG丸ｺﾞｼｯｸM-PRO" w:hint="eastAsia"/>
          <w:color w:val="FF0000"/>
          <w:sz w:val="22"/>
        </w:rPr>
        <w:t>（</w:t>
      </w:r>
      <w:r w:rsidR="00CC5382" w:rsidRPr="00D016AF">
        <w:rPr>
          <w:rFonts w:ascii="HG丸ｺﾞｼｯｸM-PRO" w:eastAsia="HG丸ｺﾞｼｯｸM-PRO" w:hAnsi="HG丸ｺﾞｼｯｸM-PRO" w:hint="eastAsia"/>
          <w:color w:val="FF0000"/>
          <w:sz w:val="22"/>
          <w:lang w:eastAsia="zh-TW"/>
        </w:rPr>
        <w:t>3</w:t>
      </w:r>
      <w:r w:rsidRPr="00D016AF">
        <w:rPr>
          <w:rFonts w:ascii="HG丸ｺﾞｼｯｸM-PRO" w:eastAsia="HG丸ｺﾞｼｯｸM-PRO" w:hAnsi="HG丸ｺﾞｼｯｸM-PRO" w:hint="eastAsia"/>
          <w:color w:val="FF0000"/>
          <w:sz w:val="22"/>
          <w:lang w:eastAsia="zh-TW"/>
        </w:rPr>
        <w:t>月31日</w:t>
      </w:r>
      <w:r w:rsidR="00D016AF" w:rsidRPr="00D016AF">
        <w:rPr>
          <w:rFonts w:ascii="HG丸ｺﾞｼｯｸM-PRO" w:eastAsia="HG丸ｺﾞｼｯｸM-PRO" w:hAnsi="HG丸ｺﾞｼｯｸM-PRO" w:hint="eastAsia"/>
          <w:color w:val="FF0000"/>
          <w:sz w:val="22"/>
        </w:rPr>
        <w:t>）</w:t>
      </w:r>
    </w:p>
    <w:p w14:paraId="03F60541" w14:textId="65FC4219" w:rsidR="00CC5382" w:rsidRPr="00C322FD" w:rsidRDefault="00B41A05" w:rsidP="0055573F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C322FD">
        <w:rPr>
          <w:rFonts w:ascii="HG丸ｺﾞｼｯｸM-PRO" w:eastAsia="HG丸ｺﾞｼｯｸM-PRO" w:hAnsi="HG丸ｺﾞｼｯｸM-PRO" w:hint="eastAsia"/>
          <w:sz w:val="22"/>
        </w:rPr>
        <w:t>（２）研究期間終了後の研究成果</w:t>
      </w:r>
    </w:p>
    <w:p w14:paraId="38D5B0EB" w14:textId="0E189CCB" w:rsidR="00B41A05" w:rsidRPr="00C322FD" w:rsidRDefault="00B41A05" w:rsidP="00764F94">
      <w:pPr>
        <w:tabs>
          <w:tab w:val="left" w:pos="1418"/>
        </w:tabs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研究機関終了後、共同研究に関する研究成果を発表された場合は、</w:t>
      </w:r>
      <w:r w:rsidR="00764F94" w:rsidRPr="00C322FD">
        <w:rPr>
          <w:rFonts w:ascii="HG丸ｺﾞｼｯｸM-PRO" w:eastAsia="HG丸ｺﾞｼｯｸM-PRO" w:hAnsi="HG丸ｺﾞｼｯｸM-PRO" w:hint="eastAsia"/>
          <w:sz w:val="22"/>
        </w:rPr>
        <w:t>下記担当までメールにて連絡のこと</w:t>
      </w:r>
    </w:p>
    <w:p w14:paraId="793463FE" w14:textId="77777777" w:rsidR="00B41A05" w:rsidRPr="00C322FD" w:rsidRDefault="00B41A05" w:rsidP="0055573F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</w:rPr>
      </w:pPr>
    </w:p>
    <w:p w14:paraId="59FAB069" w14:textId="2F9756A3" w:rsidR="00EA2FA2" w:rsidRPr="00C322FD" w:rsidRDefault="001D1189" w:rsidP="00576751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７</w:t>
      </w:r>
      <w:r w:rsidR="00576751" w:rsidRPr="00C322F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その他留意事項</w:t>
      </w:r>
    </w:p>
    <w:p w14:paraId="30C07278" w14:textId="77777777" w:rsidR="00727E6C" w:rsidRPr="00C322FD" w:rsidRDefault="00727E6C" w:rsidP="00727E6C">
      <w:pPr>
        <w:tabs>
          <w:tab w:val="left" w:pos="1276"/>
        </w:tabs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（１）研究分担者の追加　</w:t>
      </w:r>
    </w:p>
    <w:p w14:paraId="596182B6" w14:textId="12936B07" w:rsidR="00727E6C" w:rsidRPr="00C322FD" w:rsidRDefault="00727E6C" w:rsidP="00EF0D58">
      <w:pPr>
        <w:tabs>
          <w:tab w:val="left" w:pos="1276"/>
        </w:tabs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研究分担者が新たに追加となった場合は「研究分担者追加申請書</w:t>
      </w:r>
      <w:r w:rsidR="00EF0D58" w:rsidRPr="00C322FD">
        <w:rPr>
          <w:rFonts w:ascii="HG丸ｺﾞｼｯｸM-PRO" w:eastAsia="HG丸ｺﾞｼｯｸM-PRO" w:hAnsi="HG丸ｺﾞｼｯｸM-PRO" w:hint="eastAsia"/>
          <w:sz w:val="22"/>
        </w:rPr>
        <w:t>（別添）</w:t>
      </w:r>
      <w:r w:rsidRPr="00C322FD">
        <w:rPr>
          <w:rFonts w:ascii="HG丸ｺﾞｼｯｸM-PRO" w:eastAsia="HG丸ｺﾞｼｯｸM-PRO" w:hAnsi="HG丸ｺﾞｼｯｸM-PRO" w:hint="eastAsia"/>
          <w:sz w:val="22"/>
        </w:rPr>
        <w:t>」</w:t>
      </w:r>
      <w:r w:rsidR="00EF0D58" w:rsidRPr="00C322FD">
        <w:rPr>
          <w:rFonts w:ascii="HG丸ｺﾞｼｯｸM-PRO" w:eastAsia="HG丸ｺﾞｼｯｸM-PRO" w:hAnsi="HG丸ｺﾞｼｯｸM-PRO" w:hint="eastAsia"/>
          <w:sz w:val="22"/>
        </w:rPr>
        <w:t xml:space="preserve">を　</w:t>
      </w:r>
      <w:r w:rsidRPr="00C322FD">
        <w:rPr>
          <w:rFonts w:ascii="HG丸ｺﾞｼｯｸM-PRO" w:eastAsia="HG丸ｺﾞｼｯｸM-PRO" w:hAnsi="HG丸ｺﾞｼｯｸM-PRO" w:hint="eastAsia"/>
          <w:sz w:val="22"/>
        </w:rPr>
        <w:t>提出</w:t>
      </w:r>
    </w:p>
    <w:p w14:paraId="3F8669EC" w14:textId="7D170EE0" w:rsidR="00813A6B" w:rsidRPr="00C322FD" w:rsidRDefault="00727E6C" w:rsidP="00576751">
      <w:pPr>
        <w:rPr>
          <w:rFonts w:ascii="HG丸ｺﾞｼｯｸM-PRO" w:eastAsia="HG丸ｺﾞｼｯｸM-PRO" w:hAnsi="HG丸ｺﾞｼｯｸM-PRO" w:hint="eastAsia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（研究分担者に追加しないと研究に携わることが出来ない）</w:t>
      </w:r>
    </w:p>
    <w:p w14:paraId="26800AAB" w14:textId="520C5E31" w:rsidR="00727E6C" w:rsidRPr="00C322FD" w:rsidRDefault="00EF0D58" w:rsidP="00576751">
      <w:pPr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（２）予算執行</w:t>
      </w:r>
    </w:p>
    <w:p w14:paraId="6D7F5DDE" w14:textId="1121552B" w:rsidR="0055573F" w:rsidRPr="00C322FD" w:rsidRDefault="0055573F" w:rsidP="00DC1372">
      <w:pPr>
        <w:pStyle w:val="a7"/>
        <w:ind w:leftChars="0" w:left="420" w:rightChars="-270" w:right="-567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①ホストの研究費との合算使用</w:t>
      </w:r>
    </w:p>
    <w:p w14:paraId="53AD4F5A" w14:textId="07F6060A" w:rsidR="00342D11" w:rsidRPr="00C322FD" w:rsidRDefault="0055573F" w:rsidP="0055573F">
      <w:pPr>
        <w:pStyle w:val="a7"/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　研究費の執行で</w:t>
      </w:r>
      <w:r w:rsidR="00DA7976" w:rsidRPr="00C322FD">
        <w:rPr>
          <w:rFonts w:ascii="HG丸ｺﾞｼｯｸM-PRO" w:eastAsia="HG丸ｺﾞｼｯｸM-PRO" w:hAnsi="HG丸ｺﾞｼｯｸM-PRO" w:hint="eastAsia"/>
          <w:sz w:val="22"/>
        </w:rPr>
        <w:t>予算が</w:t>
      </w:r>
      <w:r w:rsidRPr="00C322FD">
        <w:rPr>
          <w:rFonts w:ascii="HG丸ｺﾞｼｯｸM-PRO" w:eastAsia="HG丸ｺﾞｼｯｸM-PRO" w:hAnsi="HG丸ｺﾞｼｯｸM-PRO" w:hint="eastAsia"/>
          <w:sz w:val="22"/>
        </w:rPr>
        <w:t>不足した場合、ホストの研究費（教員研究費、奨学寄附金）との合算使用は可</w:t>
      </w:r>
    </w:p>
    <w:p w14:paraId="1D93550B" w14:textId="77777777" w:rsidR="0055573F" w:rsidRPr="00C322FD" w:rsidRDefault="00342D11" w:rsidP="00576751">
      <w:pPr>
        <w:pStyle w:val="a7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573F" w:rsidRPr="00C322FD">
        <w:rPr>
          <w:rFonts w:ascii="HG丸ｺﾞｼｯｸM-PRO" w:eastAsia="HG丸ｺﾞｼｯｸM-PRO" w:hAnsi="HG丸ｺﾞｼｯｸM-PRO" w:hint="eastAsia"/>
          <w:sz w:val="22"/>
        </w:rPr>
        <w:t>②異なる共同研究プロジェクトでの合算使用</w:t>
      </w:r>
    </w:p>
    <w:p w14:paraId="5F20F778" w14:textId="6B59B89B" w:rsidR="002D6811" w:rsidRPr="00C322FD" w:rsidRDefault="002D6811" w:rsidP="002D6811">
      <w:pPr>
        <w:pStyle w:val="a7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複数の共同研究課題で共同して使用することを目的とした場合の</w:t>
      </w:r>
      <w:r w:rsidR="00DA7976" w:rsidRPr="00C322FD">
        <w:rPr>
          <w:rFonts w:ascii="HG丸ｺﾞｼｯｸM-PRO" w:eastAsia="HG丸ｺﾞｼｯｸM-PRO" w:hAnsi="HG丸ｺﾞｼｯｸM-PRO" w:hint="eastAsia"/>
          <w:sz w:val="22"/>
        </w:rPr>
        <w:t>物品購入の場合における</w:t>
      </w:r>
      <w:r w:rsidRPr="00C322FD">
        <w:rPr>
          <w:rFonts w:ascii="HG丸ｺﾞｼｯｸM-PRO" w:eastAsia="HG丸ｺﾞｼｯｸM-PRO" w:hAnsi="HG丸ｺﾞｼｯｸM-PRO" w:hint="eastAsia"/>
          <w:sz w:val="22"/>
        </w:rPr>
        <w:t>研究費の合算使用は可</w:t>
      </w:r>
    </w:p>
    <w:p w14:paraId="4FB1AFEB" w14:textId="4182EF25" w:rsidR="00CB5169" w:rsidRPr="00C322FD" w:rsidRDefault="002D6811" w:rsidP="002D6811">
      <w:pPr>
        <w:pStyle w:val="a7"/>
        <w:ind w:leftChars="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>※使用前に、事務局まで理由等詳細を事前に連絡すること</w:t>
      </w:r>
    </w:p>
    <w:p w14:paraId="093EF7FB" w14:textId="77777777" w:rsidR="002D6811" w:rsidRPr="00C322FD" w:rsidRDefault="002D6811" w:rsidP="002D6811">
      <w:pPr>
        <w:rPr>
          <w:rFonts w:ascii="HG丸ｺﾞｼｯｸM-PRO" w:eastAsia="HG丸ｺﾞｼｯｸM-PRO" w:hAnsi="HG丸ｺﾞｼｯｸM-PRO"/>
          <w:sz w:val="22"/>
        </w:rPr>
      </w:pPr>
    </w:p>
    <w:p w14:paraId="4B34EA0C" w14:textId="082D1653" w:rsidR="00B41A05" w:rsidRPr="00DC1372" w:rsidRDefault="001D1189" w:rsidP="00DC1372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DC1372">
        <w:rPr>
          <w:rFonts w:ascii="HG丸ｺﾞｼｯｸM-PRO" w:eastAsia="HG丸ｺﾞｼｯｸM-PRO" w:hAnsi="HG丸ｺﾞｼｯｸM-PRO" w:hint="eastAsia"/>
          <w:b/>
          <w:bCs/>
          <w:sz w:val="22"/>
        </w:rPr>
        <w:t>８</w:t>
      </w:r>
      <w:r w:rsidR="002D6811" w:rsidRPr="00DC137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DC1372">
        <w:rPr>
          <w:rFonts w:ascii="HG丸ｺﾞｼｯｸM-PRO" w:eastAsia="HG丸ｺﾞｼｯｸM-PRO" w:hAnsi="HG丸ｺﾞｼｯｸM-PRO" w:hint="eastAsia"/>
          <w:b/>
          <w:bCs/>
          <w:sz w:val="22"/>
        </w:rPr>
        <w:t>お問い合わせ（</w:t>
      </w:r>
      <w:r w:rsidR="00C463E9" w:rsidRPr="00DC1372">
        <w:rPr>
          <w:rFonts w:ascii="HG丸ｺﾞｼｯｸM-PRO" w:eastAsia="HG丸ｺﾞｼｯｸM-PRO" w:hAnsi="HG丸ｺﾞｼｯｸM-PRO" w:hint="eastAsia"/>
          <w:b/>
          <w:bCs/>
          <w:sz w:val="22"/>
        </w:rPr>
        <w:t>共同研究契約</w:t>
      </w:r>
      <w:r w:rsidR="00B41A05" w:rsidRPr="00DC1372">
        <w:rPr>
          <w:rFonts w:ascii="HG丸ｺﾞｼｯｸM-PRO" w:eastAsia="HG丸ｺﾞｼｯｸM-PRO" w:hAnsi="HG丸ｺﾞｼｯｸM-PRO" w:hint="eastAsia"/>
          <w:b/>
          <w:bCs/>
          <w:sz w:val="22"/>
        </w:rPr>
        <w:t>、その他事務手続き等</w:t>
      </w:r>
      <w:r w:rsidR="00DC1372"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</w:p>
    <w:p w14:paraId="517A2F41" w14:textId="207A4E40" w:rsidR="00603F00" w:rsidRPr="00C322FD" w:rsidRDefault="00603F00" w:rsidP="002D6811">
      <w:pPr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企画管理課企画・研究支援係　</w:t>
      </w:r>
      <w:r w:rsidR="00CC43D7">
        <w:rPr>
          <w:rFonts w:ascii="HG丸ｺﾞｼｯｸM-PRO" w:eastAsia="HG丸ｺﾞｼｯｸM-PRO" w:hAnsi="HG丸ｺﾞｼｯｸM-PRO" w:hint="eastAsia"/>
          <w:sz w:val="22"/>
        </w:rPr>
        <w:t>山辺</w:t>
      </w:r>
      <w:r w:rsidRPr="00C322FD">
        <w:rPr>
          <w:rFonts w:ascii="HG丸ｺﾞｼｯｸM-PRO" w:eastAsia="HG丸ｺﾞｼｯｸM-PRO" w:hAnsi="HG丸ｺﾞｼｯｸM-PRO" w:hint="eastAsia"/>
          <w:sz w:val="22"/>
        </w:rPr>
        <w:t>、</w:t>
      </w:r>
      <w:r w:rsidR="00CC43D7">
        <w:rPr>
          <w:rFonts w:ascii="HG丸ｺﾞｼｯｸM-PRO" w:eastAsia="HG丸ｺﾞｼｯｸM-PRO" w:hAnsi="HG丸ｺﾞｼｯｸM-PRO" w:hint="eastAsia"/>
          <w:sz w:val="22"/>
        </w:rPr>
        <w:t>水野</w:t>
      </w:r>
    </w:p>
    <w:p w14:paraId="5361A810" w14:textId="1C076222" w:rsidR="00603F00" w:rsidRPr="00C322FD" w:rsidRDefault="00603F00" w:rsidP="002D6811">
      <w:pPr>
        <w:rPr>
          <w:rFonts w:ascii="HG丸ｺﾞｼｯｸM-PRO" w:eastAsia="HG丸ｺﾞｼｯｸM-PRO" w:hAnsi="HG丸ｺﾞｼｯｸM-PRO"/>
          <w:sz w:val="22"/>
        </w:rPr>
      </w:pPr>
      <w:r w:rsidRPr="00C322FD">
        <w:rPr>
          <w:rFonts w:ascii="HG丸ｺﾞｼｯｸM-PRO" w:eastAsia="HG丸ｺﾞｼｯｸM-PRO" w:hAnsi="HG丸ｺﾞｼｯｸM-PRO" w:hint="eastAsia"/>
          <w:sz w:val="22"/>
        </w:rPr>
        <w:t xml:space="preserve">　　　　℡：093-695-3367</w:t>
      </w:r>
      <w:r w:rsidR="00D016A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322FD">
        <w:rPr>
          <w:rFonts w:ascii="HG丸ｺﾞｼｯｸM-PRO" w:eastAsia="HG丸ｺﾞｼｯｸM-PRO" w:hAnsi="HG丸ｺﾞｼｯｸM-PRO" w:hint="eastAsia"/>
          <w:sz w:val="22"/>
        </w:rPr>
        <w:t>E</w:t>
      </w:r>
      <w:r w:rsidRPr="00C322FD">
        <w:rPr>
          <w:rFonts w:ascii="HG丸ｺﾞｼｯｸM-PRO" w:eastAsia="HG丸ｺﾞｼｯｸM-PRO" w:hAnsi="HG丸ｺﾞｼｯｸM-PRO"/>
          <w:sz w:val="22"/>
        </w:rPr>
        <w:t>-m</w:t>
      </w:r>
      <w:r w:rsidR="00DC1372">
        <w:rPr>
          <w:rFonts w:ascii="HG丸ｺﾞｼｯｸM-PRO" w:eastAsia="HG丸ｺﾞｼｯｸM-PRO" w:hAnsi="HG丸ｺﾞｼｯｸM-PRO" w:hint="eastAsia"/>
          <w:sz w:val="22"/>
        </w:rPr>
        <w:t>a</w:t>
      </w:r>
      <w:r w:rsidRPr="00C322FD">
        <w:rPr>
          <w:rFonts w:ascii="HG丸ｺﾞｼｯｸM-PRO" w:eastAsia="HG丸ｺﾞｼｯｸM-PRO" w:hAnsi="HG丸ｺﾞｼｯｸM-PRO"/>
          <w:sz w:val="22"/>
        </w:rPr>
        <w:t>il</w:t>
      </w:r>
      <w:r w:rsidRPr="00C322FD">
        <w:rPr>
          <w:rFonts w:ascii="HG丸ｺﾞｼｯｸM-PRO" w:eastAsia="HG丸ｺﾞｼｯｸM-PRO" w:hAnsi="HG丸ｺﾞｼｯｸM-PRO" w:hint="eastAsia"/>
          <w:sz w:val="22"/>
        </w:rPr>
        <w:t>：</w:t>
      </w:r>
      <w:r w:rsidRPr="00C322FD">
        <w:rPr>
          <w:rFonts w:ascii="HG丸ｺﾞｼｯｸM-PRO" w:eastAsia="HG丸ｺﾞｼｯｸM-PRO" w:hAnsi="HG丸ｺﾞｼｯｸM-PRO"/>
          <w:sz w:val="22"/>
        </w:rPr>
        <w:t>kyoten</w:t>
      </w:r>
      <w:r w:rsidRPr="00C322FD">
        <w:rPr>
          <w:rFonts w:ascii="HG丸ｺﾞｼｯｸM-PRO" w:eastAsia="HG丸ｺﾞｼｯｸM-PRO" w:hAnsi="HG丸ｺﾞｼｯｸM-PRO" w:hint="eastAsia"/>
          <w:sz w:val="22"/>
        </w:rPr>
        <w:t>@kitakyu-u.ac.jp</w:t>
      </w:r>
    </w:p>
    <w:sectPr w:rsidR="00603F00" w:rsidRPr="00C322FD" w:rsidSect="00DC1372">
      <w:footerReference w:type="default" r:id="rId12"/>
      <w:headerReference w:type="first" r:id="rId13"/>
      <w:footerReference w:type="first" r:id="rId14"/>
      <w:pgSz w:w="11906" w:h="16838"/>
      <w:pgMar w:top="993" w:right="1133" w:bottom="709" w:left="1701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E01C" w14:textId="77777777" w:rsidR="00CD3EA1" w:rsidRDefault="00CD3EA1" w:rsidP="00D401D1">
      <w:r>
        <w:separator/>
      </w:r>
    </w:p>
  </w:endnote>
  <w:endnote w:type="continuationSeparator" w:id="0">
    <w:p w14:paraId="2762E559" w14:textId="77777777" w:rsidR="00CD3EA1" w:rsidRDefault="00CD3EA1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96472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1"/>
      </w:rPr>
    </w:sdtEndPr>
    <w:sdtContent>
      <w:p w14:paraId="3B6FB7E4" w14:textId="21ECC895" w:rsidR="00CC5382" w:rsidRPr="00CC5382" w:rsidRDefault="00CC5382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1"/>
          </w:rPr>
        </w:pPr>
        <w:r w:rsidRPr="00CC5382">
          <w:rPr>
            <w:rFonts w:ascii="HG丸ｺﾞｼｯｸM-PRO" w:eastAsia="HG丸ｺﾞｼｯｸM-PRO" w:hAnsi="HG丸ｺﾞｼｯｸM-PRO"/>
            <w:sz w:val="20"/>
            <w:szCs w:val="21"/>
          </w:rPr>
          <w:fldChar w:fldCharType="begin"/>
        </w:r>
        <w:r w:rsidRPr="00CC5382">
          <w:rPr>
            <w:rFonts w:ascii="HG丸ｺﾞｼｯｸM-PRO" w:eastAsia="HG丸ｺﾞｼｯｸM-PRO" w:hAnsi="HG丸ｺﾞｼｯｸM-PRO"/>
            <w:sz w:val="20"/>
            <w:szCs w:val="21"/>
          </w:rPr>
          <w:instrText>PAGE   \* MERGEFORMAT</w:instrText>
        </w:r>
        <w:r w:rsidRPr="00CC5382">
          <w:rPr>
            <w:rFonts w:ascii="HG丸ｺﾞｼｯｸM-PRO" w:eastAsia="HG丸ｺﾞｼｯｸM-PRO" w:hAnsi="HG丸ｺﾞｼｯｸM-PRO"/>
            <w:sz w:val="20"/>
            <w:szCs w:val="21"/>
          </w:rPr>
          <w:fldChar w:fldCharType="separate"/>
        </w:r>
        <w:r w:rsidRPr="00CC5382">
          <w:rPr>
            <w:rFonts w:ascii="HG丸ｺﾞｼｯｸM-PRO" w:eastAsia="HG丸ｺﾞｼｯｸM-PRO" w:hAnsi="HG丸ｺﾞｼｯｸM-PRO"/>
            <w:sz w:val="20"/>
            <w:szCs w:val="21"/>
            <w:lang w:val="ja-JP"/>
          </w:rPr>
          <w:t>2</w:t>
        </w:r>
        <w:r w:rsidRPr="00CC5382">
          <w:rPr>
            <w:rFonts w:ascii="HG丸ｺﾞｼｯｸM-PRO" w:eastAsia="HG丸ｺﾞｼｯｸM-PRO" w:hAnsi="HG丸ｺﾞｼｯｸM-PRO"/>
            <w:sz w:val="20"/>
            <w:szCs w:val="21"/>
          </w:rPr>
          <w:fldChar w:fldCharType="end"/>
        </w:r>
      </w:p>
    </w:sdtContent>
  </w:sdt>
  <w:p w14:paraId="2D87525E" w14:textId="77777777" w:rsidR="00CC5382" w:rsidRDefault="00CC53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512" w14:textId="13618D62" w:rsidR="000E2DBD" w:rsidRDefault="000E2DBD">
    <w:pPr>
      <w:pStyle w:val="a5"/>
      <w:jc w:val="center"/>
    </w:pPr>
  </w:p>
  <w:p w14:paraId="7C4C6396" w14:textId="77777777" w:rsidR="000E2DBD" w:rsidRDefault="000E2D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9EE4" w14:textId="77777777" w:rsidR="00CD3EA1" w:rsidRDefault="00CD3EA1" w:rsidP="00D401D1">
      <w:r>
        <w:separator/>
      </w:r>
    </w:p>
  </w:footnote>
  <w:footnote w:type="continuationSeparator" w:id="0">
    <w:p w14:paraId="5015E666" w14:textId="77777777" w:rsidR="00CD3EA1" w:rsidRDefault="00CD3EA1" w:rsidP="00D4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2C80" w14:textId="34906E6F" w:rsidR="000E2DBD" w:rsidRPr="00B6290F" w:rsidRDefault="000E2DBD" w:rsidP="000E2DBD">
    <w:pPr>
      <w:pStyle w:val="a3"/>
      <w:jc w:val="right"/>
      <w:rPr>
        <w:rFonts w:ascii="HG丸ｺﾞｼｯｸM-PRO" w:eastAsia="HG丸ｺﾞｼｯｸM-PRO" w:hAnsi="HG丸ｺﾞｼｯｸM-PRO"/>
        <w:sz w:val="20"/>
        <w:szCs w:val="21"/>
      </w:rPr>
    </w:pPr>
    <w:r w:rsidRPr="00B6290F">
      <w:rPr>
        <w:rFonts w:ascii="HG丸ｺﾞｼｯｸM-PRO" w:eastAsia="HG丸ｺﾞｼｯｸM-PRO" w:hAnsi="HG丸ｺﾞｼｯｸM-PRO" w:hint="eastAsia"/>
        <w:sz w:val="20"/>
        <w:szCs w:val="21"/>
      </w:rPr>
      <w:t>最終改正：2022年4月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983"/>
    <w:multiLevelType w:val="hybridMultilevel"/>
    <w:tmpl w:val="8B48F372"/>
    <w:lvl w:ilvl="0" w:tplc="A9AE2BF4">
      <w:start w:val="1"/>
      <w:numFmt w:val="decimalEnclosedCircle"/>
      <w:lvlText w:val="%1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" w15:restartNumberingAfterBreak="0">
    <w:nsid w:val="03C43891"/>
    <w:multiLevelType w:val="hybridMultilevel"/>
    <w:tmpl w:val="C06EB8FA"/>
    <w:lvl w:ilvl="0" w:tplc="154EC902">
      <w:start w:val="1"/>
      <w:numFmt w:val="decimal"/>
      <w:lvlText w:val="（%1）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81F3E00"/>
    <w:multiLevelType w:val="hybridMultilevel"/>
    <w:tmpl w:val="AEDEE5B0"/>
    <w:lvl w:ilvl="0" w:tplc="0C4AD23E">
      <w:start w:val="2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807C53"/>
    <w:multiLevelType w:val="hybridMultilevel"/>
    <w:tmpl w:val="E50ED53E"/>
    <w:lvl w:ilvl="0" w:tplc="FFFFFFFF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0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8" w:hanging="420"/>
      </w:pPr>
    </w:lvl>
    <w:lvl w:ilvl="3" w:tplc="FFFFFFFF" w:tentative="1">
      <w:start w:val="1"/>
      <w:numFmt w:val="decimal"/>
      <w:lvlText w:val="%4."/>
      <w:lvlJc w:val="left"/>
      <w:pPr>
        <w:ind w:left="2248" w:hanging="420"/>
      </w:pPr>
    </w:lvl>
    <w:lvl w:ilvl="4" w:tplc="FFFFFFFF" w:tentative="1">
      <w:start w:val="1"/>
      <w:numFmt w:val="aiueoFullWidth"/>
      <w:lvlText w:val="(%5)"/>
      <w:lvlJc w:val="left"/>
      <w:pPr>
        <w:ind w:left="26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8" w:hanging="420"/>
      </w:pPr>
    </w:lvl>
    <w:lvl w:ilvl="6" w:tplc="FFFFFFFF" w:tentative="1">
      <w:start w:val="1"/>
      <w:numFmt w:val="decimal"/>
      <w:lvlText w:val="%7."/>
      <w:lvlJc w:val="left"/>
      <w:pPr>
        <w:ind w:left="3508" w:hanging="420"/>
      </w:pPr>
    </w:lvl>
    <w:lvl w:ilvl="7" w:tplc="FFFFFFFF" w:tentative="1">
      <w:start w:val="1"/>
      <w:numFmt w:val="aiueoFullWidth"/>
      <w:lvlText w:val="(%8)"/>
      <w:lvlJc w:val="left"/>
      <w:pPr>
        <w:ind w:left="39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AA737C5"/>
    <w:multiLevelType w:val="hybridMultilevel"/>
    <w:tmpl w:val="6D2E0032"/>
    <w:lvl w:ilvl="0" w:tplc="FFFFFFFF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0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8" w:hanging="420"/>
      </w:pPr>
    </w:lvl>
    <w:lvl w:ilvl="3" w:tplc="FFFFFFFF" w:tentative="1">
      <w:start w:val="1"/>
      <w:numFmt w:val="decimal"/>
      <w:lvlText w:val="%4."/>
      <w:lvlJc w:val="left"/>
      <w:pPr>
        <w:ind w:left="2248" w:hanging="420"/>
      </w:pPr>
    </w:lvl>
    <w:lvl w:ilvl="4" w:tplc="FFFFFFFF" w:tentative="1">
      <w:start w:val="1"/>
      <w:numFmt w:val="aiueoFullWidth"/>
      <w:lvlText w:val="(%5)"/>
      <w:lvlJc w:val="left"/>
      <w:pPr>
        <w:ind w:left="26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8" w:hanging="420"/>
      </w:pPr>
    </w:lvl>
    <w:lvl w:ilvl="6" w:tplc="FFFFFFFF" w:tentative="1">
      <w:start w:val="1"/>
      <w:numFmt w:val="decimal"/>
      <w:lvlText w:val="%7."/>
      <w:lvlJc w:val="left"/>
      <w:pPr>
        <w:ind w:left="3508" w:hanging="420"/>
      </w:pPr>
    </w:lvl>
    <w:lvl w:ilvl="7" w:tplc="FFFFFFFF" w:tentative="1">
      <w:start w:val="1"/>
      <w:numFmt w:val="aiueoFullWidth"/>
      <w:lvlText w:val="(%8)"/>
      <w:lvlJc w:val="left"/>
      <w:pPr>
        <w:ind w:left="39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1F1E09A1"/>
    <w:multiLevelType w:val="hybridMultilevel"/>
    <w:tmpl w:val="E5FA32DA"/>
    <w:lvl w:ilvl="0" w:tplc="A9AE2BF4">
      <w:start w:val="1"/>
      <w:numFmt w:val="decimalEnclosedCircle"/>
      <w:lvlText w:val="%1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6" w15:restartNumberingAfterBreak="0">
    <w:nsid w:val="23F2398B"/>
    <w:multiLevelType w:val="hybridMultilevel"/>
    <w:tmpl w:val="9CAAA800"/>
    <w:lvl w:ilvl="0" w:tplc="DE4CC24A">
      <w:start w:val="1"/>
      <w:numFmt w:val="decimalEnclosedCircle"/>
      <w:lvlText w:val="%1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D317C"/>
    <w:multiLevelType w:val="hybridMultilevel"/>
    <w:tmpl w:val="90160808"/>
    <w:lvl w:ilvl="0" w:tplc="154EC902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836316E"/>
    <w:multiLevelType w:val="hybridMultilevel"/>
    <w:tmpl w:val="0B32F0A6"/>
    <w:lvl w:ilvl="0" w:tplc="75501888">
      <w:start w:val="3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176AB3"/>
    <w:multiLevelType w:val="hybridMultilevel"/>
    <w:tmpl w:val="60BCA0AA"/>
    <w:lvl w:ilvl="0" w:tplc="3B966886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29004D"/>
    <w:multiLevelType w:val="hybridMultilevel"/>
    <w:tmpl w:val="812280C6"/>
    <w:lvl w:ilvl="0" w:tplc="54246566">
      <w:start w:val="2"/>
      <w:numFmt w:val="decimalEnclosedCircle"/>
      <w:lvlText w:val="%1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294FAB"/>
    <w:multiLevelType w:val="hybridMultilevel"/>
    <w:tmpl w:val="16D09B7E"/>
    <w:lvl w:ilvl="0" w:tplc="154EC902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6F979A4"/>
    <w:multiLevelType w:val="hybridMultilevel"/>
    <w:tmpl w:val="BDCE0D3A"/>
    <w:lvl w:ilvl="0" w:tplc="7EB2D218">
      <w:start w:val="3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C852C2"/>
    <w:multiLevelType w:val="hybridMultilevel"/>
    <w:tmpl w:val="33CEE59A"/>
    <w:lvl w:ilvl="0" w:tplc="A9AE2BF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D1F6756"/>
    <w:multiLevelType w:val="hybridMultilevel"/>
    <w:tmpl w:val="561E3DF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0022AA0"/>
    <w:multiLevelType w:val="hybridMultilevel"/>
    <w:tmpl w:val="57409A3C"/>
    <w:lvl w:ilvl="0" w:tplc="154EC902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963423"/>
    <w:multiLevelType w:val="hybridMultilevel"/>
    <w:tmpl w:val="E20EBC3C"/>
    <w:lvl w:ilvl="0" w:tplc="DE586E16">
      <w:start w:val="2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5A51BB"/>
    <w:multiLevelType w:val="hybridMultilevel"/>
    <w:tmpl w:val="66F09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63BAE"/>
    <w:multiLevelType w:val="hybridMultilevel"/>
    <w:tmpl w:val="861C41F4"/>
    <w:lvl w:ilvl="0" w:tplc="154EC902">
      <w:start w:val="1"/>
      <w:numFmt w:val="decimal"/>
      <w:lvlText w:val="（%1）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9" w15:restartNumberingAfterBreak="0">
    <w:nsid w:val="69216173"/>
    <w:multiLevelType w:val="hybridMultilevel"/>
    <w:tmpl w:val="988CA5CE"/>
    <w:lvl w:ilvl="0" w:tplc="154EC90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9A05A84"/>
    <w:multiLevelType w:val="hybridMultilevel"/>
    <w:tmpl w:val="17BA98D0"/>
    <w:lvl w:ilvl="0" w:tplc="A2F4037A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6B0FE0"/>
    <w:multiLevelType w:val="hybridMultilevel"/>
    <w:tmpl w:val="B1A2391C"/>
    <w:lvl w:ilvl="0" w:tplc="A9AE2B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73048442">
    <w:abstractNumId w:val="14"/>
  </w:num>
  <w:num w:numId="2" w16cid:durableId="345451606">
    <w:abstractNumId w:val="21"/>
  </w:num>
  <w:num w:numId="3" w16cid:durableId="1175610518">
    <w:abstractNumId w:val="11"/>
  </w:num>
  <w:num w:numId="4" w16cid:durableId="1924292753">
    <w:abstractNumId w:val="17"/>
  </w:num>
  <w:num w:numId="5" w16cid:durableId="1315331522">
    <w:abstractNumId w:val="7"/>
  </w:num>
  <w:num w:numId="6" w16cid:durableId="318850286">
    <w:abstractNumId w:val="18"/>
  </w:num>
  <w:num w:numId="7" w16cid:durableId="546570952">
    <w:abstractNumId w:val="9"/>
  </w:num>
  <w:num w:numId="8" w16cid:durableId="779833878">
    <w:abstractNumId w:val="4"/>
  </w:num>
  <w:num w:numId="9" w16cid:durableId="478763113">
    <w:abstractNumId w:val="16"/>
  </w:num>
  <w:num w:numId="10" w16cid:durableId="697120124">
    <w:abstractNumId w:val="3"/>
  </w:num>
  <w:num w:numId="11" w16cid:durableId="2143111140">
    <w:abstractNumId w:val="5"/>
  </w:num>
  <w:num w:numId="12" w16cid:durableId="807865978">
    <w:abstractNumId w:val="12"/>
  </w:num>
  <w:num w:numId="13" w16cid:durableId="1172136569">
    <w:abstractNumId w:val="20"/>
  </w:num>
  <w:num w:numId="14" w16cid:durableId="1627813052">
    <w:abstractNumId w:val="15"/>
  </w:num>
  <w:num w:numId="15" w16cid:durableId="888304202">
    <w:abstractNumId w:val="19"/>
  </w:num>
  <w:num w:numId="16" w16cid:durableId="447310191">
    <w:abstractNumId w:val="13"/>
  </w:num>
  <w:num w:numId="17" w16cid:durableId="1990479959">
    <w:abstractNumId w:val="0"/>
  </w:num>
  <w:num w:numId="18" w16cid:durableId="1327123788">
    <w:abstractNumId w:val="1"/>
  </w:num>
  <w:num w:numId="19" w16cid:durableId="1075011526">
    <w:abstractNumId w:val="2"/>
  </w:num>
  <w:num w:numId="20" w16cid:durableId="418217497">
    <w:abstractNumId w:val="10"/>
  </w:num>
  <w:num w:numId="21" w16cid:durableId="814638898">
    <w:abstractNumId w:val="8"/>
  </w:num>
  <w:num w:numId="22" w16cid:durableId="360520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69"/>
    <w:rsid w:val="00031F25"/>
    <w:rsid w:val="00033153"/>
    <w:rsid w:val="000400E5"/>
    <w:rsid w:val="00095EE5"/>
    <w:rsid w:val="000B71C8"/>
    <w:rsid w:val="000E2DBD"/>
    <w:rsid w:val="00146E58"/>
    <w:rsid w:val="001D1189"/>
    <w:rsid w:val="001D2E28"/>
    <w:rsid w:val="00215C19"/>
    <w:rsid w:val="0021708A"/>
    <w:rsid w:val="00227C77"/>
    <w:rsid w:val="00235E0D"/>
    <w:rsid w:val="002B5241"/>
    <w:rsid w:val="002C7C7B"/>
    <w:rsid w:val="002D6811"/>
    <w:rsid w:val="002E0624"/>
    <w:rsid w:val="0031433F"/>
    <w:rsid w:val="00323217"/>
    <w:rsid w:val="00342D11"/>
    <w:rsid w:val="00350720"/>
    <w:rsid w:val="00367409"/>
    <w:rsid w:val="00370641"/>
    <w:rsid w:val="00394279"/>
    <w:rsid w:val="003B1026"/>
    <w:rsid w:val="0041614F"/>
    <w:rsid w:val="00430943"/>
    <w:rsid w:val="0043320D"/>
    <w:rsid w:val="005063F5"/>
    <w:rsid w:val="00533201"/>
    <w:rsid w:val="0055573F"/>
    <w:rsid w:val="005619BA"/>
    <w:rsid w:val="00576751"/>
    <w:rsid w:val="00594872"/>
    <w:rsid w:val="00603F00"/>
    <w:rsid w:val="00610BEB"/>
    <w:rsid w:val="00642131"/>
    <w:rsid w:val="00642C4A"/>
    <w:rsid w:val="00672867"/>
    <w:rsid w:val="00694824"/>
    <w:rsid w:val="00727E6C"/>
    <w:rsid w:val="00764F94"/>
    <w:rsid w:val="00782D02"/>
    <w:rsid w:val="007A57F3"/>
    <w:rsid w:val="007F1499"/>
    <w:rsid w:val="00813A6B"/>
    <w:rsid w:val="008650C1"/>
    <w:rsid w:val="008C09A3"/>
    <w:rsid w:val="008D18A1"/>
    <w:rsid w:val="00931F40"/>
    <w:rsid w:val="00943D2A"/>
    <w:rsid w:val="0099663D"/>
    <w:rsid w:val="009A791F"/>
    <w:rsid w:val="009C1F49"/>
    <w:rsid w:val="009E1364"/>
    <w:rsid w:val="009E3CC8"/>
    <w:rsid w:val="00A14020"/>
    <w:rsid w:val="00A20E37"/>
    <w:rsid w:val="00A25399"/>
    <w:rsid w:val="00A74B4F"/>
    <w:rsid w:val="00A8100F"/>
    <w:rsid w:val="00A907F8"/>
    <w:rsid w:val="00AB36FE"/>
    <w:rsid w:val="00AC1BE0"/>
    <w:rsid w:val="00AC44AE"/>
    <w:rsid w:val="00B308BD"/>
    <w:rsid w:val="00B3241D"/>
    <w:rsid w:val="00B353A4"/>
    <w:rsid w:val="00B41A05"/>
    <w:rsid w:val="00B6290F"/>
    <w:rsid w:val="00BA08A2"/>
    <w:rsid w:val="00BA0A75"/>
    <w:rsid w:val="00BA5CED"/>
    <w:rsid w:val="00BB75E3"/>
    <w:rsid w:val="00C322FD"/>
    <w:rsid w:val="00C463E9"/>
    <w:rsid w:val="00C5205B"/>
    <w:rsid w:val="00C85BE4"/>
    <w:rsid w:val="00C975B6"/>
    <w:rsid w:val="00CA6EE9"/>
    <w:rsid w:val="00CB3A66"/>
    <w:rsid w:val="00CB47B2"/>
    <w:rsid w:val="00CB5169"/>
    <w:rsid w:val="00CC43D7"/>
    <w:rsid w:val="00CC5382"/>
    <w:rsid w:val="00CD3EA1"/>
    <w:rsid w:val="00D016AF"/>
    <w:rsid w:val="00D401D1"/>
    <w:rsid w:val="00D51561"/>
    <w:rsid w:val="00D60B26"/>
    <w:rsid w:val="00D6613E"/>
    <w:rsid w:val="00D903BD"/>
    <w:rsid w:val="00DA7976"/>
    <w:rsid w:val="00DB1A88"/>
    <w:rsid w:val="00DC1372"/>
    <w:rsid w:val="00DF6662"/>
    <w:rsid w:val="00E370DE"/>
    <w:rsid w:val="00E61BC9"/>
    <w:rsid w:val="00EA2FA2"/>
    <w:rsid w:val="00ED0586"/>
    <w:rsid w:val="00ED720D"/>
    <w:rsid w:val="00EF0D58"/>
    <w:rsid w:val="00F3684F"/>
    <w:rsid w:val="00FC4C13"/>
    <w:rsid w:val="00FD38EC"/>
    <w:rsid w:val="00FE06AA"/>
    <w:rsid w:val="00FF2B9A"/>
    <w:rsid w:val="286A753B"/>
    <w:rsid w:val="41F30916"/>
    <w:rsid w:val="52133BE1"/>
    <w:rsid w:val="5BA0F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073E93"/>
  <w15:chartTrackingRefBased/>
  <w15:docId w15:val="{5F315093-6BB6-4836-AB18-777264C6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D1"/>
  </w:style>
  <w:style w:type="paragraph" w:styleId="a5">
    <w:name w:val="footer"/>
    <w:basedOn w:val="a"/>
    <w:link w:val="a6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D1"/>
  </w:style>
  <w:style w:type="paragraph" w:styleId="a7">
    <w:name w:val="List Paragraph"/>
    <w:basedOn w:val="a"/>
    <w:uiPriority w:val="34"/>
    <w:qFormat/>
    <w:rsid w:val="00B353A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B1A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1A8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B1A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1A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B1A88"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C44A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imura@kitakyu-u.ac.j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-mimura@kitakyu-u.ac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MIMURA T</dc:creator>
  <cp:keywords/>
  <dc:description/>
  <cp:lastModifiedBy>MIMURA T</cp:lastModifiedBy>
  <cp:revision>2</cp:revision>
  <cp:lastPrinted>2022-04-11T13:36:00Z</cp:lastPrinted>
  <dcterms:created xsi:type="dcterms:W3CDTF">2023-04-12T03:33:00Z</dcterms:created>
  <dcterms:modified xsi:type="dcterms:W3CDTF">2023-04-12T03:33:00Z</dcterms:modified>
</cp:coreProperties>
</file>